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AC" w:rsidRPr="00456067" w:rsidRDefault="007763FD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Сентябрь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7763FD">
        <w:rPr>
          <w:rFonts w:ascii="Arial" w:hAnsi="Arial" w:cs="Arial"/>
          <w:sz w:val="26"/>
          <w:szCs w:val="26"/>
        </w:rPr>
        <w:t>сентябре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</w:t>
      </w:r>
      <w:proofErr w:type="spellStart"/>
      <w:r w:rsidRPr="00C065A9">
        <w:rPr>
          <w:rFonts w:ascii="Arial" w:hAnsi="Arial" w:cs="Arial"/>
          <w:sz w:val="26"/>
          <w:szCs w:val="26"/>
        </w:rPr>
        <w:t>Тошкент</w:t>
      </w:r>
      <w:proofErr w:type="spellEnd"/>
      <w:r w:rsidRPr="00C065A9">
        <w:rPr>
          <w:rFonts w:ascii="Arial" w:hAnsi="Arial" w:cs="Arial"/>
          <w:sz w:val="26"/>
          <w:szCs w:val="26"/>
        </w:rPr>
        <w:t>» был</w:t>
      </w:r>
      <w:r w:rsidR="007763FD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7763FD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7763FD">
        <w:rPr>
          <w:rFonts w:ascii="Arial" w:hAnsi="Arial" w:cs="Arial"/>
          <w:sz w:val="26"/>
          <w:szCs w:val="26"/>
        </w:rPr>
        <w:t>0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торгов</w:t>
      </w:r>
      <w:r w:rsidR="007763FD">
        <w:rPr>
          <w:rFonts w:ascii="Arial" w:hAnsi="Arial" w:cs="Arial"/>
          <w:sz w:val="26"/>
          <w:szCs w:val="26"/>
        </w:rPr>
        <w:t>ых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7763FD">
        <w:rPr>
          <w:rFonts w:ascii="Arial" w:hAnsi="Arial" w:cs="Arial"/>
          <w:sz w:val="26"/>
          <w:szCs w:val="26"/>
        </w:rPr>
        <w:t>й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B0343E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820C78">
        <w:rPr>
          <w:rFonts w:ascii="Arial" w:hAnsi="Arial" w:cs="Arial"/>
          <w:sz w:val="26"/>
          <w:szCs w:val="26"/>
        </w:rPr>
        <w:t>1</w:t>
      </w:r>
      <w:r w:rsidR="007763FD">
        <w:rPr>
          <w:rFonts w:ascii="Arial" w:hAnsi="Arial" w:cs="Arial"/>
          <w:sz w:val="26"/>
          <w:szCs w:val="26"/>
        </w:rPr>
        <w:t>5</w:t>
      </w:r>
      <w:r w:rsidR="00B0343E">
        <w:rPr>
          <w:rFonts w:ascii="Arial" w:hAnsi="Arial" w:cs="Arial"/>
          <w:sz w:val="26"/>
          <w:szCs w:val="26"/>
        </w:rPr>
        <w:t>1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820C78">
        <w:rPr>
          <w:rFonts w:ascii="Arial" w:hAnsi="Arial" w:cs="Arial"/>
          <w:sz w:val="26"/>
          <w:szCs w:val="26"/>
        </w:rPr>
        <w:t>к</w:t>
      </w:r>
      <w:r w:rsidR="00B0343E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7763FD">
        <w:rPr>
          <w:rFonts w:ascii="Arial" w:hAnsi="Arial" w:cs="Arial"/>
          <w:sz w:val="26"/>
          <w:szCs w:val="26"/>
        </w:rPr>
        <w:t>15,1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166C4D">
        <w:rPr>
          <w:rFonts w:ascii="Arial" w:hAnsi="Arial" w:cs="Arial"/>
          <w:sz w:val="26"/>
          <w:szCs w:val="26"/>
        </w:rPr>
        <w:t>3</w:t>
      </w:r>
      <w:r w:rsidR="00820C78">
        <w:rPr>
          <w:rFonts w:ascii="Arial" w:hAnsi="Arial" w:cs="Arial"/>
          <w:sz w:val="26"/>
          <w:szCs w:val="26"/>
        </w:rPr>
        <w:t>3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422A53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  <w:lang w:val="en-US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7763FD">
        <w:rPr>
          <w:rFonts w:ascii="Arial" w:hAnsi="Arial" w:cs="Arial"/>
          <w:sz w:val="26"/>
          <w:szCs w:val="26"/>
        </w:rPr>
        <w:t>сентябре</w:t>
      </w:r>
      <w:r w:rsidRPr="0050736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07366">
        <w:rPr>
          <w:rFonts w:ascii="Arial" w:hAnsi="Arial" w:cs="Arial"/>
          <w:sz w:val="26"/>
          <w:szCs w:val="26"/>
        </w:rPr>
        <w:t>т.г</w:t>
      </w:r>
      <w:proofErr w:type="spellEnd"/>
      <w:r w:rsidRPr="00507366">
        <w:rPr>
          <w:rFonts w:ascii="Arial" w:hAnsi="Arial" w:cs="Arial"/>
          <w:sz w:val="26"/>
          <w:szCs w:val="26"/>
        </w:rPr>
        <w:t xml:space="preserve">. составил                     </w:t>
      </w:r>
      <w:r w:rsidR="00B0343E">
        <w:rPr>
          <w:rFonts w:ascii="Arial" w:hAnsi="Arial" w:cs="Arial"/>
          <w:sz w:val="26"/>
          <w:szCs w:val="26"/>
        </w:rPr>
        <w:t>2</w:t>
      </w:r>
      <w:r w:rsidR="007763FD">
        <w:rPr>
          <w:rFonts w:ascii="Arial" w:hAnsi="Arial" w:cs="Arial"/>
          <w:sz w:val="26"/>
          <w:szCs w:val="26"/>
        </w:rPr>
        <w:t>,0</w:t>
      </w:r>
      <w:r w:rsidRPr="0050736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507366"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D91918" w:rsidRPr="00D91918" w:rsidRDefault="00D91918" w:rsidP="00566283">
      <w:pPr>
        <w:ind w:firstLine="709"/>
        <w:jc w:val="both"/>
        <w:rPr>
          <w:rFonts w:ascii="Arial" w:hAnsi="Arial" w:cs="Arial"/>
          <w:sz w:val="26"/>
          <w:szCs w:val="26"/>
          <w:lang w:val="en-US"/>
        </w:rPr>
      </w:pPr>
    </w:p>
    <w:p w:rsidR="0032360A" w:rsidRDefault="00B0343E" w:rsidP="008D0DA7">
      <w:pPr>
        <w:spacing w:before="60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72F08E2">
            <wp:extent cx="6419850" cy="327434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3280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A53" w:rsidRDefault="00422A53" w:rsidP="00566283">
      <w:pPr>
        <w:ind w:firstLine="709"/>
        <w:jc w:val="both"/>
        <w:rPr>
          <w:rFonts w:ascii="Arial" w:hAnsi="Arial" w:cs="Arial"/>
          <w:noProof/>
          <w:sz w:val="26"/>
          <w:szCs w:val="26"/>
        </w:rPr>
      </w:pPr>
    </w:p>
    <w:p w:rsidR="00122102" w:rsidRPr="00714C07" w:rsidRDefault="00122102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b/>
          <w:sz w:val="26"/>
          <w:szCs w:val="26"/>
        </w:rPr>
        <w:t>в торг</w:t>
      </w:r>
      <w:r w:rsidR="00A95669">
        <w:rPr>
          <w:rFonts w:ascii="Arial" w:hAnsi="Arial" w:cs="Arial"/>
          <w:b/>
          <w:sz w:val="26"/>
          <w:szCs w:val="26"/>
        </w:rPr>
        <w:t>о</w:t>
      </w:r>
      <w:r w:rsidR="00A95669">
        <w:rPr>
          <w:rFonts w:ascii="Arial" w:hAnsi="Arial" w:cs="Arial"/>
          <w:b/>
          <w:sz w:val="26"/>
          <w:szCs w:val="26"/>
        </w:rPr>
        <w:t>вой системе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 w:rsidR="00A95669">
        <w:rPr>
          <w:rFonts w:ascii="Arial" w:hAnsi="Arial" w:cs="Arial"/>
          <w:sz w:val="26"/>
          <w:szCs w:val="26"/>
        </w:rPr>
        <w:t>:</w:t>
      </w:r>
    </w:p>
    <w:p w:rsidR="00A95669" w:rsidRDefault="00A95669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>на рынке акций «</w:t>
      </w:r>
      <w:proofErr w:type="spellStart"/>
      <w:r w:rsidRPr="00FC72E7">
        <w:rPr>
          <w:rFonts w:ascii="Arial" w:hAnsi="Arial" w:cs="Arial"/>
          <w:b/>
          <w:sz w:val="26"/>
          <w:szCs w:val="26"/>
        </w:rPr>
        <w:t>Stock</w:t>
      </w:r>
      <w:proofErr w:type="spellEnd"/>
      <w:r w:rsidRPr="00FC72E7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C72E7">
        <w:rPr>
          <w:rFonts w:ascii="Arial" w:hAnsi="Arial" w:cs="Arial"/>
          <w:b/>
          <w:sz w:val="26"/>
          <w:szCs w:val="26"/>
        </w:rPr>
        <w:t>Market</w:t>
      </w:r>
      <w:proofErr w:type="spellEnd"/>
      <w:r w:rsidRPr="00FC72E7">
        <w:rPr>
          <w:rFonts w:ascii="Arial" w:hAnsi="Arial" w:cs="Arial"/>
          <w:b/>
          <w:sz w:val="26"/>
          <w:szCs w:val="26"/>
        </w:rPr>
        <w:t xml:space="preserve">» </w:t>
      </w:r>
      <w:r>
        <w:rPr>
          <w:rFonts w:ascii="Arial" w:hAnsi="Arial" w:cs="Arial"/>
          <w:sz w:val="26"/>
          <w:szCs w:val="26"/>
        </w:rPr>
        <w:t>в секциях:</w:t>
      </w:r>
    </w:p>
    <w:p w:rsidR="00C77208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>сновная</w:t>
      </w:r>
      <w:proofErr w:type="gram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>»</w:t>
      </w:r>
      <w:r w:rsidRPr="00714C07">
        <w:rPr>
          <w:rFonts w:ascii="Arial" w:hAnsi="Arial" w:cs="Arial"/>
          <w:sz w:val="26"/>
          <w:szCs w:val="26"/>
        </w:rPr>
        <w:t>)</w:t>
      </w:r>
      <w:r w:rsidR="00A94ADF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 xml:space="preserve">– </w:t>
      </w:r>
      <w:r w:rsidR="00B0343E">
        <w:rPr>
          <w:rFonts w:ascii="Arial" w:hAnsi="Arial" w:cs="Arial"/>
          <w:sz w:val="26"/>
          <w:szCs w:val="26"/>
        </w:rPr>
        <w:t>137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B0343E">
        <w:rPr>
          <w:rFonts w:ascii="Arial" w:hAnsi="Arial" w:cs="Arial"/>
          <w:sz w:val="26"/>
          <w:szCs w:val="26"/>
        </w:rPr>
        <w:t>ок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B0343E">
        <w:rPr>
          <w:rFonts w:ascii="Arial" w:hAnsi="Arial" w:cs="Arial"/>
          <w:sz w:val="26"/>
          <w:szCs w:val="26"/>
        </w:rPr>
        <w:t>1,99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6379D4" w:rsidRPr="00714C07">
        <w:rPr>
          <w:rFonts w:ascii="Arial" w:hAnsi="Arial" w:cs="Arial"/>
          <w:sz w:val="26"/>
          <w:szCs w:val="26"/>
        </w:rPr>
        <w:t>;</w:t>
      </w:r>
    </w:p>
    <w:p w:rsidR="00FC72E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</w:t>
      </w:r>
      <w:proofErr w:type="spellStart"/>
      <w:r w:rsidRPr="00714C07">
        <w:rPr>
          <w:rFonts w:ascii="Arial" w:hAnsi="Arial" w:cs="Arial"/>
          <w:sz w:val="26"/>
          <w:szCs w:val="26"/>
        </w:rPr>
        <w:t>Board</w:t>
      </w:r>
      <w:proofErr w:type="spellEnd"/>
      <w:r w:rsidRPr="00714C07">
        <w:rPr>
          <w:rFonts w:ascii="Arial" w:hAnsi="Arial" w:cs="Arial"/>
          <w:sz w:val="26"/>
          <w:szCs w:val="26"/>
        </w:rPr>
        <w:t xml:space="preserve">») – </w:t>
      </w:r>
      <w:r w:rsidR="00422A53">
        <w:rPr>
          <w:rFonts w:ascii="Arial" w:hAnsi="Arial" w:cs="Arial"/>
          <w:sz w:val="26"/>
          <w:szCs w:val="26"/>
        </w:rPr>
        <w:t>1</w:t>
      </w:r>
      <w:r w:rsidR="00B0343E">
        <w:rPr>
          <w:rFonts w:ascii="Arial" w:hAnsi="Arial" w:cs="Arial"/>
          <w:sz w:val="26"/>
          <w:szCs w:val="26"/>
        </w:rPr>
        <w:t>4</w:t>
      </w:r>
      <w:r w:rsidRPr="00714C07">
        <w:rPr>
          <w:rFonts w:ascii="Arial" w:hAnsi="Arial" w:cs="Arial"/>
          <w:sz w:val="26"/>
          <w:szCs w:val="26"/>
        </w:rPr>
        <w:t xml:space="preserve"> сделок на сумму 0,0</w:t>
      </w:r>
      <w:r w:rsidR="00B0343E">
        <w:rPr>
          <w:rFonts w:ascii="Arial" w:hAnsi="Arial" w:cs="Arial"/>
          <w:sz w:val="26"/>
          <w:szCs w:val="26"/>
        </w:rPr>
        <w:t>1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6C56DE" w:rsidRPr="00714C07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AB12AE">
        <w:rPr>
          <w:rFonts w:ascii="Arial" w:hAnsi="Arial" w:cs="Arial"/>
          <w:sz w:val="26"/>
          <w:szCs w:val="26"/>
        </w:rPr>
        <w:t>22 сентября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>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AB12AE">
        <w:rPr>
          <w:rFonts w:ascii="Arial" w:hAnsi="Arial" w:cs="Arial"/>
          <w:sz w:val="26"/>
          <w:szCs w:val="26"/>
        </w:rPr>
        <w:t>107,4</w:t>
      </w:r>
      <w:r w:rsidR="000B46C4" w:rsidRPr="00714C07">
        <w:rPr>
          <w:rFonts w:ascii="Arial" w:hAnsi="Arial" w:cs="Arial"/>
          <w:sz w:val="26"/>
          <w:szCs w:val="26"/>
        </w:rPr>
        <w:t xml:space="preserve"> </w:t>
      </w:r>
      <w:r w:rsidR="00AB12AE">
        <w:rPr>
          <w:rFonts w:ascii="Arial" w:hAnsi="Arial" w:cs="Arial"/>
          <w:sz w:val="26"/>
          <w:szCs w:val="26"/>
        </w:rPr>
        <w:t>тыс</w:t>
      </w:r>
      <w:r w:rsidR="00FC72E7">
        <w:rPr>
          <w:rFonts w:ascii="Arial" w:hAnsi="Arial" w:cs="Arial"/>
          <w:sz w:val="26"/>
          <w:szCs w:val="26"/>
        </w:rPr>
        <w:t>.</w:t>
      </w:r>
      <w:r w:rsidRPr="00714C07">
        <w:rPr>
          <w:rFonts w:ascii="Arial" w:hAnsi="Arial" w:cs="Arial"/>
          <w:sz w:val="26"/>
          <w:szCs w:val="26"/>
        </w:rPr>
        <w:t xml:space="preserve"> штук а</w:t>
      </w:r>
      <w:r w:rsidRPr="00714C07">
        <w:rPr>
          <w:rFonts w:ascii="Arial" w:hAnsi="Arial" w:cs="Arial"/>
          <w:sz w:val="26"/>
          <w:szCs w:val="26"/>
        </w:rPr>
        <w:t>к</w:t>
      </w:r>
      <w:r w:rsidRPr="00714C07">
        <w:rPr>
          <w:rFonts w:ascii="Arial" w:hAnsi="Arial" w:cs="Arial"/>
          <w:sz w:val="26"/>
          <w:szCs w:val="26"/>
        </w:rPr>
        <w:t xml:space="preserve">ций </w:t>
      </w:r>
      <w:r w:rsidR="00AB12AE">
        <w:rPr>
          <w:rFonts w:ascii="Arial" w:hAnsi="Arial" w:cs="Arial"/>
          <w:sz w:val="26"/>
          <w:szCs w:val="26"/>
        </w:rPr>
        <w:t>Ч</w:t>
      </w:r>
      <w:r w:rsidR="005E5C03">
        <w:rPr>
          <w:rFonts w:ascii="Arial" w:hAnsi="Arial" w:cs="Arial"/>
          <w:sz w:val="26"/>
          <w:szCs w:val="26"/>
        </w:rPr>
        <w:t>АКБ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proofErr w:type="spellStart"/>
      <w:r w:rsidR="005E5C03" w:rsidRPr="005E5C03">
        <w:rPr>
          <w:rFonts w:ascii="Arial" w:hAnsi="Arial" w:cs="Arial"/>
          <w:sz w:val="26"/>
          <w:szCs w:val="26"/>
        </w:rPr>
        <w:t>S</w:t>
      </w:r>
      <w:r w:rsidR="00AB12AE" w:rsidRPr="00AB12AE">
        <w:rPr>
          <w:rFonts w:ascii="Arial" w:hAnsi="Arial" w:cs="Arial"/>
          <w:sz w:val="26"/>
          <w:szCs w:val="26"/>
        </w:rPr>
        <w:t>Universal</w:t>
      </w:r>
      <w:proofErr w:type="spellEnd"/>
      <w:r w:rsidR="00AB12AE" w:rsidRPr="00AB12A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B12AE" w:rsidRPr="00AB12AE">
        <w:rPr>
          <w:rFonts w:ascii="Arial" w:hAnsi="Arial" w:cs="Arial"/>
          <w:sz w:val="26"/>
          <w:szCs w:val="26"/>
        </w:rPr>
        <w:t>bank</w:t>
      </w:r>
      <w:proofErr w:type="spellEnd"/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AB12AE">
        <w:rPr>
          <w:rFonts w:ascii="Arial" w:hAnsi="Arial" w:cs="Arial"/>
          <w:sz w:val="26"/>
          <w:szCs w:val="26"/>
        </w:rPr>
        <w:t>537,0</w:t>
      </w:r>
      <w:r w:rsidR="005E5C03">
        <w:rPr>
          <w:rFonts w:ascii="Arial" w:hAnsi="Arial" w:cs="Arial"/>
          <w:sz w:val="26"/>
          <w:szCs w:val="26"/>
        </w:rPr>
        <w:t xml:space="preserve"> мл</w:t>
      </w:r>
      <w:r w:rsidR="00AB12AE">
        <w:rPr>
          <w:rFonts w:ascii="Arial" w:hAnsi="Arial" w:cs="Arial"/>
          <w:sz w:val="26"/>
          <w:szCs w:val="26"/>
        </w:rPr>
        <w:t>н</w:t>
      </w:r>
      <w:r w:rsidR="005E5C03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5E5C03">
        <w:rPr>
          <w:rFonts w:ascii="Arial" w:hAnsi="Arial" w:cs="Arial"/>
          <w:sz w:val="26"/>
          <w:szCs w:val="26"/>
        </w:rPr>
        <w:t>сум</w:t>
      </w:r>
      <w:proofErr w:type="spellEnd"/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054C50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054C50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AB12AE">
        <w:rPr>
          <w:rFonts w:ascii="Arial" w:hAnsi="Arial" w:cs="Arial"/>
          <w:sz w:val="26"/>
          <w:szCs w:val="26"/>
        </w:rPr>
        <w:t>сентябре</w:t>
      </w:r>
      <w:r w:rsidRPr="00054C50">
        <w:rPr>
          <w:rFonts w:ascii="Arial" w:hAnsi="Arial" w:cs="Arial"/>
          <w:sz w:val="26"/>
          <w:szCs w:val="26"/>
        </w:rPr>
        <w:t xml:space="preserve"> составил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AB12AE">
        <w:rPr>
          <w:rFonts w:ascii="Arial" w:hAnsi="Arial" w:cs="Arial"/>
          <w:sz w:val="26"/>
          <w:szCs w:val="26"/>
        </w:rPr>
        <w:t xml:space="preserve">                    13,3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AB12AE">
        <w:rPr>
          <w:rFonts w:ascii="Arial" w:hAnsi="Arial" w:cs="Arial"/>
          <w:sz w:val="26"/>
          <w:szCs w:val="26"/>
        </w:rPr>
        <w:t>м</w:t>
      </w:r>
      <w:r w:rsidR="006C56DE" w:rsidRPr="00054C50">
        <w:rPr>
          <w:rFonts w:ascii="Arial" w:hAnsi="Arial" w:cs="Arial"/>
          <w:sz w:val="26"/>
          <w:szCs w:val="26"/>
        </w:rPr>
        <w:t xml:space="preserve">лн. </w:t>
      </w:r>
      <w:proofErr w:type="spellStart"/>
      <w:r w:rsidR="006C56DE" w:rsidRPr="00054C50">
        <w:rPr>
          <w:rFonts w:ascii="Arial" w:hAnsi="Arial" w:cs="Arial"/>
          <w:sz w:val="26"/>
          <w:szCs w:val="26"/>
        </w:rPr>
        <w:t>сум</w:t>
      </w:r>
      <w:proofErr w:type="spellEnd"/>
      <w:r w:rsidRPr="00054C50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AB12AE">
        <w:rPr>
          <w:rFonts w:ascii="Arial" w:hAnsi="Arial" w:cs="Arial"/>
          <w:sz w:val="26"/>
          <w:szCs w:val="26"/>
        </w:rPr>
        <w:t>100,1</w:t>
      </w:r>
      <w:r w:rsidR="00A15695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="00A15695">
        <w:rPr>
          <w:rFonts w:ascii="Arial" w:hAnsi="Arial" w:cs="Arial"/>
          <w:sz w:val="26"/>
          <w:szCs w:val="26"/>
        </w:rPr>
        <w:t>.</w:t>
      </w:r>
    </w:p>
    <w:p w:rsidR="00726704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AB12AE">
        <w:rPr>
          <w:rFonts w:ascii="Arial" w:hAnsi="Arial" w:cs="Arial"/>
          <w:sz w:val="26"/>
          <w:szCs w:val="26"/>
        </w:rPr>
        <w:t>132,5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>Одним из показателей, характеризующих формирование спроса на це</w:t>
      </w:r>
      <w:r w:rsidRPr="00677D01">
        <w:rPr>
          <w:rFonts w:ascii="Arial" w:hAnsi="Arial" w:cs="Arial"/>
          <w:sz w:val="26"/>
          <w:szCs w:val="26"/>
        </w:rPr>
        <w:t>н</w:t>
      </w:r>
      <w:r w:rsidRPr="00677D01">
        <w:rPr>
          <w:rFonts w:ascii="Arial" w:hAnsi="Arial" w:cs="Arial"/>
          <w:sz w:val="26"/>
          <w:szCs w:val="26"/>
        </w:rPr>
        <w:t xml:space="preserve">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proofErr w:type="gramStart"/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</w:t>
      </w:r>
      <w:proofErr w:type="gramEnd"/>
      <w:r w:rsidRPr="00677D01">
        <w:rPr>
          <w:rFonts w:ascii="Arial" w:hAnsi="Arial" w:cs="Arial"/>
          <w:sz w:val="26"/>
          <w:szCs w:val="26"/>
        </w:rPr>
        <w:t xml:space="preserve"> к их номинальной стоимости, т.е. показатель ликвидности.</w:t>
      </w:r>
    </w:p>
    <w:p w:rsidR="009E1AFD" w:rsidRPr="00F44EF5" w:rsidRDefault="009D38B3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В </w:t>
      </w:r>
      <w:r w:rsidR="00343E2E">
        <w:rPr>
          <w:rFonts w:ascii="Arial" w:hAnsi="Arial" w:cs="Arial"/>
          <w:sz w:val="26"/>
          <w:szCs w:val="26"/>
        </w:rPr>
        <w:t>истекшем</w:t>
      </w:r>
      <w:r w:rsidRPr="00677D01">
        <w:rPr>
          <w:rFonts w:ascii="Arial" w:hAnsi="Arial" w:cs="Arial"/>
          <w:sz w:val="26"/>
          <w:szCs w:val="26"/>
        </w:rPr>
        <w:t xml:space="preserve"> месяце </w:t>
      </w:r>
      <w:r w:rsidR="00677D01">
        <w:rPr>
          <w:rFonts w:ascii="Arial" w:hAnsi="Arial" w:cs="Arial"/>
          <w:sz w:val="26"/>
          <w:szCs w:val="26"/>
        </w:rPr>
        <w:t xml:space="preserve">более </w:t>
      </w:r>
      <w:r w:rsidR="00AB12AE">
        <w:rPr>
          <w:rFonts w:ascii="Arial" w:hAnsi="Arial" w:cs="Arial"/>
          <w:sz w:val="26"/>
          <w:szCs w:val="26"/>
        </w:rPr>
        <w:t xml:space="preserve">70 процентов </w:t>
      </w:r>
      <w:r w:rsidRPr="00677D01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343E2E">
        <w:rPr>
          <w:rFonts w:ascii="Arial" w:hAnsi="Arial" w:cs="Arial"/>
          <w:sz w:val="26"/>
          <w:szCs w:val="26"/>
        </w:rPr>
        <w:t>и</w:t>
      </w:r>
      <w:r w:rsidRPr="00677D01">
        <w:rPr>
          <w:rFonts w:ascii="Arial" w:hAnsi="Arial" w:cs="Arial"/>
          <w:sz w:val="26"/>
          <w:szCs w:val="26"/>
        </w:rPr>
        <w:t xml:space="preserve"> заключен</w:t>
      </w:r>
      <w:r w:rsidR="00343E2E">
        <w:rPr>
          <w:rFonts w:ascii="Arial" w:hAnsi="Arial" w:cs="Arial"/>
          <w:sz w:val="26"/>
          <w:szCs w:val="26"/>
        </w:rPr>
        <w:t>ы</w:t>
      </w:r>
      <w:r w:rsidRPr="00677D01">
        <w:rPr>
          <w:rFonts w:ascii="Arial" w:hAnsi="Arial" w:cs="Arial"/>
          <w:sz w:val="26"/>
          <w:szCs w:val="26"/>
        </w:rPr>
        <w:t xml:space="preserve"> по ценам, превышающим их номинал</w:t>
      </w:r>
      <w:r w:rsidRPr="00677D01">
        <w:rPr>
          <w:rFonts w:ascii="Arial" w:hAnsi="Arial" w:cs="Arial"/>
          <w:sz w:val="26"/>
          <w:szCs w:val="26"/>
        </w:rPr>
        <w:t>ь</w:t>
      </w:r>
      <w:r w:rsidRPr="00677D01">
        <w:rPr>
          <w:rFonts w:ascii="Arial" w:hAnsi="Arial" w:cs="Arial"/>
          <w:sz w:val="26"/>
          <w:szCs w:val="26"/>
        </w:rPr>
        <w:lastRenderedPageBreak/>
        <w:t>ную стоимость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2A1F2A" w:rsidRPr="002A1F2A">
        <w:rPr>
          <w:rFonts w:ascii="Arial" w:hAnsi="Arial" w:cs="Arial"/>
          <w:sz w:val="26"/>
          <w:szCs w:val="26"/>
        </w:rPr>
        <w:t>в агропромы</w:t>
      </w:r>
      <w:r w:rsidR="002A1F2A" w:rsidRPr="002A1F2A">
        <w:rPr>
          <w:rFonts w:ascii="Arial" w:hAnsi="Arial" w:cs="Arial"/>
          <w:sz w:val="26"/>
          <w:szCs w:val="26"/>
        </w:rPr>
        <w:t>ш</w:t>
      </w:r>
      <w:r w:rsidR="002A1F2A" w:rsidRPr="002A1F2A">
        <w:rPr>
          <w:rFonts w:ascii="Arial" w:hAnsi="Arial" w:cs="Arial"/>
          <w:sz w:val="26"/>
          <w:szCs w:val="26"/>
        </w:rPr>
        <w:t>ле</w:t>
      </w:r>
      <w:r w:rsidR="002A1F2A" w:rsidRPr="002A1F2A">
        <w:rPr>
          <w:rFonts w:ascii="Arial" w:hAnsi="Arial" w:cs="Arial"/>
          <w:sz w:val="26"/>
          <w:szCs w:val="26"/>
        </w:rPr>
        <w:t>н</w:t>
      </w:r>
      <w:r w:rsidR="002A1F2A" w:rsidRPr="002A1F2A">
        <w:rPr>
          <w:rFonts w:ascii="Arial" w:hAnsi="Arial" w:cs="Arial"/>
          <w:sz w:val="26"/>
          <w:szCs w:val="26"/>
        </w:rPr>
        <w:t xml:space="preserve">ном комплексе – </w:t>
      </w:r>
      <w:r w:rsidR="002A1F2A">
        <w:rPr>
          <w:rFonts w:ascii="Arial" w:hAnsi="Arial" w:cs="Arial"/>
          <w:sz w:val="26"/>
          <w:szCs w:val="26"/>
        </w:rPr>
        <w:t>7,44 и в промышленной сфере</w:t>
      </w:r>
      <w:r w:rsidR="009E1AFD" w:rsidRPr="00F44EF5">
        <w:rPr>
          <w:rFonts w:ascii="Arial" w:hAnsi="Arial" w:cs="Arial"/>
          <w:sz w:val="26"/>
          <w:szCs w:val="26"/>
        </w:rPr>
        <w:t xml:space="preserve"> – </w:t>
      </w:r>
      <w:r w:rsidR="002A1F2A">
        <w:rPr>
          <w:rFonts w:ascii="Arial" w:hAnsi="Arial" w:cs="Arial"/>
          <w:sz w:val="26"/>
          <w:szCs w:val="26"/>
        </w:rPr>
        <w:t>1,49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 xml:space="preserve">коэффициент </w:t>
      </w:r>
      <w:proofErr w:type="gramStart"/>
      <w:r w:rsidR="00980C80">
        <w:rPr>
          <w:rFonts w:ascii="Arial" w:hAnsi="Arial" w:cs="Arial"/>
          <w:sz w:val="26"/>
          <w:szCs w:val="26"/>
        </w:rPr>
        <w:t>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</w:t>
      </w:r>
      <w:proofErr w:type="gramEnd"/>
      <w:r w:rsidRPr="00791246">
        <w:rPr>
          <w:rFonts w:ascii="Arial" w:hAnsi="Arial" w:cs="Arial"/>
          <w:sz w:val="26"/>
          <w:szCs w:val="26"/>
        </w:rPr>
        <w:t xml:space="preserve"> к их номинальной стоимости в </w:t>
      </w:r>
      <w:r w:rsidR="002A1F2A">
        <w:rPr>
          <w:rFonts w:ascii="Arial" w:hAnsi="Arial" w:cs="Arial"/>
          <w:sz w:val="26"/>
          <w:szCs w:val="26"/>
        </w:rPr>
        <w:t>сентябре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</w:t>
      </w:r>
      <w:r w:rsidR="002A1F2A">
        <w:rPr>
          <w:rFonts w:ascii="Arial" w:hAnsi="Arial" w:cs="Arial"/>
          <w:sz w:val="26"/>
          <w:szCs w:val="26"/>
        </w:rPr>
        <w:t>15</w:t>
      </w:r>
      <w:r w:rsidR="00C053F7">
        <w:rPr>
          <w:rFonts w:ascii="Arial" w:hAnsi="Arial" w:cs="Arial"/>
          <w:sz w:val="26"/>
          <w:szCs w:val="26"/>
        </w:rPr>
        <w:t>.</w:t>
      </w:r>
    </w:p>
    <w:p w:rsidR="00A05E8F" w:rsidRDefault="00A05E8F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476C3A">
        <w:trPr>
          <w:trHeight w:val="890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2A1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2A1F2A">
              <w:rPr>
                <w:rFonts w:ascii="Arial" w:hAnsi="Arial" w:cs="Arial"/>
                <w:b/>
                <w:sz w:val="26"/>
                <w:szCs w:val="26"/>
              </w:rPr>
              <w:t>сентябрь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2A1F2A" w:rsidP="00476C3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7,44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tcBorders>
              <w:top w:val="single" w:sz="6" w:space="0" w:color="auto"/>
            </w:tcBorders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F9407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F9407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2A1F2A" w:rsidP="00F9407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1,49</w:t>
            </w:r>
          </w:p>
        </w:tc>
      </w:tr>
      <w:tr w:rsidR="00476C3A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476C3A" w:rsidRDefault="00476C3A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Соц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фера</w:t>
            </w:r>
            <w:proofErr w:type="spellEnd"/>
          </w:p>
        </w:tc>
        <w:tc>
          <w:tcPr>
            <w:tcW w:w="3987" w:type="dxa"/>
          </w:tcPr>
          <w:p w:rsidR="00476C3A" w:rsidRDefault="00476C3A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F9407D" w:rsidP="002A1F2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2A1F2A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677D01" w:rsidP="002A1F2A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2A1F2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  <w:lang w:val="en-US"/>
        </w:rPr>
      </w:pPr>
      <w:r w:rsidRPr="00A45D81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</w:t>
      </w:r>
      <w:r w:rsidRPr="00A45D81">
        <w:rPr>
          <w:rFonts w:ascii="Arial" w:hAnsi="Arial" w:cs="Arial"/>
          <w:color w:val="auto"/>
          <w:sz w:val="26"/>
          <w:szCs w:val="26"/>
        </w:rPr>
        <w:t>а</w:t>
      </w:r>
      <w:r w:rsidRPr="00A45D81">
        <w:rPr>
          <w:rFonts w:ascii="Arial" w:hAnsi="Arial" w:cs="Arial"/>
          <w:color w:val="auto"/>
          <w:sz w:val="26"/>
          <w:szCs w:val="26"/>
        </w:rPr>
        <w:t>тельности показывает, что наибольшим спросом в истекшем месяце польз</w:t>
      </w:r>
      <w:r w:rsidRPr="00A45D81">
        <w:rPr>
          <w:rFonts w:ascii="Arial" w:hAnsi="Arial" w:cs="Arial"/>
          <w:color w:val="auto"/>
          <w:sz w:val="26"/>
          <w:szCs w:val="26"/>
        </w:rPr>
        <w:t>о</w:t>
      </w:r>
      <w:r w:rsidRPr="00A45D81">
        <w:rPr>
          <w:rFonts w:ascii="Arial" w:hAnsi="Arial" w:cs="Arial"/>
          <w:color w:val="auto"/>
          <w:sz w:val="26"/>
          <w:szCs w:val="26"/>
        </w:rPr>
        <w:t>вались ценные</w:t>
      </w:r>
      <w:r w:rsidR="00AC52FC" w:rsidRPr="00A45D81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 w:rsidRPr="00A45D8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A45D81">
        <w:rPr>
          <w:rFonts w:ascii="Arial" w:hAnsi="Arial" w:cs="Arial"/>
          <w:color w:val="auto"/>
          <w:sz w:val="26"/>
          <w:szCs w:val="26"/>
        </w:rPr>
        <w:t xml:space="preserve">– </w:t>
      </w:r>
      <w:r w:rsidR="003D71A3">
        <w:rPr>
          <w:rFonts w:ascii="Arial" w:hAnsi="Arial" w:cs="Arial"/>
          <w:color w:val="auto"/>
          <w:sz w:val="26"/>
          <w:szCs w:val="26"/>
        </w:rPr>
        <w:t>81,9</w:t>
      </w:r>
      <w:r w:rsidR="001B0721" w:rsidRPr="00A45D81">
        <w:rPr>
          <w:rFonts w:ascii="Arial" w:hAnsi="Arial" w:cs="Arial"/>
          <w:color w:val="auto"/>
          <w:sz w:val="26"/>
          <w:szCs w:val="26"/>
        </w:rPr>
        <w:t>%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и </w:t>
      </w:r>
      <w:r w:rsidR="00032103">
        <w:rPr>
          <w:rFonts w:ascii="Arial" w:hAnsi="Arial" w:cs="Arial"/>
          <w:color w:val="auto"/>
          <w:sz w:val="26"/>
          <w:szCs w:val="26"/>
        </w:rPr>
        <w:t>агропромышленного комплекса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– </w:t>
      </w:r>
      <w:r w:rsidR="003D71A3">
        <w:rPr>
          <w:rFonts w:ascii="Arial" w:hAnsi="Arial" w:cs="Arial"/>
          <w:color w:val="auto"/>
          <w:sz w:val="26"/>
          <w:szCs w:val="26"/>
        </w:rPr>
        <w:t>13,7</w:t>
      </w:r>
      <w:r w:rsidR="00677D01" w:rsidRPr="00A45D81">
        <w:rPr>
          <w:rFonts w:ascii="Arial" w:hAnsi="Arial" w:cs="Arial"/>
          <w:color w:val="auto"/>
          <w:sz w:val="26"/>
          <w:szCs w:val="26"/>
        </w:rPr>
        <w:t>%</w:t>
      </w:r>
      <w:r w:rsidR="001B0721" w:rsidRPr="00A45D81">
        <w:rPr>
          <w:rFonts w:ascii="Arial" w:hAnsi="Arial" w:cs="Arial"/>
          <w:color w:val="auto"/>
          <w:sz w:val="26"/>
          <w:szCs w:val="26"/>
        </w:rPr>
        <w:t>.</w:t>
      </w:r>
    </w:p>
    <w:p w:rsidR="00D91918" w:rsidRPr="00D91918" w:rsidRDefault="00D91918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  <w:lang w:val="en-US"/>
        </w:rPr>
      </w:pPr>
    </w:p>
    <w:p w:rsidR="0021106E" w:rsidRDefault="00EE6E24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4250DE9">
            <wp:extent cx="5657382" cy="29051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E24" w:rsidRDefault="00EE6E24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21106E" w:rsidRPr="005C1D6D" w:rsidRDefault="009529DD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о категориям инвесторов наибольшая активность наблюдалась</w:t>
      </w:r>
      <w:r w:rsidR="005F72D9" w:rsidRP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5F72D9" w:rsidRPr="005C1D6D">
        <w:rPr>
          <w:rFonts w:ascii="Arial" w:hAnsi="Arial" w:cs="Arial"/>
          <w:color w:val="000000" w:themeColor="text1"/>
          <w:sz w:val="26"/>
          <w:szCs w:val="26"/>
        </w:rPr>
        <w:t>у ф</w:t>
      </w:r>
      <w:r w:rsidR="005F72D9" w:rsidRPr="005C1D6D">
        <w:rPr>
          <w:rFonts w:ascii="Arial" w:hAnsi="Arial" w:cs="Arial"/>
          <w:color w:val="000000" w:themeColor="text1"/>
          <w:sz w:val="26"/>
          <w:szCs w:val="26"/>
        </w:rPr>
        <w:t>и</w:t>
      </w:r>
      <w:r w:rsidR="005F72D9" w:rsidRPr="005C1D6D">
        <w:rPr>
          <w:rFonts w:ascii="Arial" w:hAnsi="Arial" w:cs="Arial"/>
          <w:color w:val="000000" w:themeColor="text1"/>
          <w:sz w:val="26"/>
          <w:szCs w:val="26"/>
        </w:rPr>
        <w:t>зических лиц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>: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:rsidR="0021106E" w:rsidRPr="005C1D6D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сумме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>90,7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% от общего объема заключенных сделок;</w:t>
      </w:r>
    </w:p>
    <w:p w:rsidR="00476C3A" w:rsidRPr="005C1D6D" w:rsidRDefault="0021106E" w:rsidP="0021106E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количеству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5F72D9">
        <w:rPr>
          <w:rFonts w:ascii="Arial" w:hAnsi="Arial" w:cs="Arial"/>
          <w:color w:val="000000" w:themeColor="text1"/>
          <w:sz w:val="26"/>
          <w:szCs w:val="26"/>
        </w:rPr>
        <w:t xml:space="preserve"> 94,0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% от общего количества би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р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жевых сделок.</w:t>
      </w:r>
    </w:p>
    <w:p w:rsidR="00122102" w:rsidRPr="005C36AF" w:rsidRDefault="00476C3A" w:rsidP="00476C3A">
      <w:pPr>
        <w:tabs>
          <w:tab w:val="left" w:pos="3000"/>
        </w:tabs>
        <w:spacing w:line="228" w:lineRule="auto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5F72D9">
        <w:rPr>
          <w:rFonts w:ascii="Arial" w:hAnsi="Arial" w:cs="Arial"/>
          <w:sz w:val="26"/>
          <w:szCs w:val="26"/>
        </w:rPr>
        <w:t xml:space="preserve">сентябре </w:t>
      </w:r>
      <w:r w:rsidR="00122102"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lastRenderedPageBreak/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5F72D9">
        <w:rPr>
          <w:rFonts w:ascii="Arial" w:hAnsi="Arial" w:cs="Arial"/>
          <w:sz w:val="26"/>
          <w:szCs w:val="26"/>
        </w:rPr>
        <w:t>20,6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>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322FB2">
        <w:rPr>
          <w:rFonts w:ascii="Arial" w:hAnsi="Arial" w:cs="Arial"/>
          <w:sz w:val="26"/>
          <w:szCs w:val="26"/>
        </w:rPr>
        <w:t>1</w:t>
      </w:r>
      <w:r w:rsidR="005F72D9">
        <w:rPr>
          <w:rFonts w:ascii="Arial" w:hAnsi="Arial" w:cs="Arial"/>
          <w:sz w:val="26"/>
          <w:szCs w:val="26"/>
        </w:rPr>
        <w:t>2</w:t>
      </w:r>
      <w:r w:rsidR="005C1D6D">
        <w:rPr>
          <w:rFonts w:ascii="Arial" w:hAnsi="Arial" w:cs="Arial"/>
          <w:sz w:val="26"/>
          <w:szCs w:val="26"/>
        </w:rPr>
        <w:t>,8</w:t>
      </w:r>
      <w:r w:rsidRPr="002D7984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 xml:space="preserve">. </w:t>
      </w:r>
    </w:p>
    <w:p w:rsidR="002C18A0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</w:t>
      </w:r>
      <w:r w:rsidRPr="008E417F">
        <w:rPr>
          <w:rFonts w:ascii="Arial" w:hAnsi="Arial" w:cs="Arial"/>
          <w:sz w:val="26"/>
          <w:szCs w:val="26"/>
        </w:rPr>
        <w:t>в</w:t>
      </w:r>
      <w:r w:rsidRPr="008E417F">
        <w:rPr>
          <w:rFonts w:ascii="Arial" w:hAnsi="Arial" w:cs="Arial"/>
          <w:sz w:val="26"/>
          <w:szCs w:val="26"/>
        </w:rPr>
        <w:t xml:space="preserve">ших участие  в торгах с ценными бумагами в </w:t>
      </w:r>
      <w:r w:rsidR="003D71A3">
        <w:rPr>
          <w:rFonts w:ascii="Arial" w:hAnsi="Arial" w:cs="Arial"/>
          <w:sz w:val="26"/>
          <w:szCs w:val="26"/>
        </w:rPr>
        <w:t>сентябре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813829" w:rsidRPr="003163E4" w:rsidRDefault="002B5E25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7186F33">
            <wp:extent cx="5200650" cy="2838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34" cy="284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102" w:rsidRPr="005E5C03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b/>
          <w:color w:val="000000" w:themeColor="text1"/>
          <w:sz w:val="26"/>
          <w:szCs w:val="26"/>
        </w:rPr>
        <w:t xml:space="preserve">Активность брокерских контор 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E5C03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color w:val="000000" w:themeColor="text1"/>
          <w:sz w:val="26"/>
          <w:szCs w:val="26"/>
        </w:rPr>
        <w:t>Все</w:t>
      </w:r>
      <w:r w:rsidR="00FF7D46" w:rsidRPr="005E5C03">
        <w:rPr>
          <w:rFonts w:ascii="Arial" w:hAnsi="Arial" w:cs="Arial"/>
          <w:color w:val="000000" w:themeColor="text1"/>
          <w:sz w:val="26"/>
          <w:szCs w:val="26"/>
        </w:rPr>
        <w:t>го в биржевых торгах участвовал</w:t>
      </w:r>
      <w:r w:rsidR="00FF57F8">
        <w:rPr>
          <w:rFonts w:ascii="Arial" w:hAnsi="Arial" w:cs="Arial"/>
          <w:color w:val="000000" w:themeColor="text1"/>
          <w:sz w:val="26"/>
          <w:szCs w:val="26"/>
        </w:rPr>
        <w:t>а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FF57F8">
        <w:rPr>
          <w:rFonts w:ascii="Arial" w:hAnsi="Arial" w:cs="Arial"/>
          <w:color w:val="000000" w:themeColor="text1"/>
          <w:sz w:val="26"/>
          <w:szCs w:val="26"/>
          <w:lang w:val="uz-Cyrl-UZ"/>
        </w:rPr>
        <w:t>21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брокерск</w:t>
      </w:r>
      <w:r w:rsidR="00FF57F8">
        <w:rPr>
          <w:rFonts w:ascii="Arial" w:hAnsi="Arial" w:cs="Arial"/>
          <w:color w:val="000000" w:themeColor="text1"/>
          <w:sz w:val="26"/>
          <w:szCs w:val="26"/>
        </w:rPr>
        <w:t>ая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контор</w:t>
      </w:r>
      <w:r w:rsidR="00FF57F8">
        <w:rPr>
          <w:rFonts w:ascii="Arial" w:hAnsi="Arial" w:cs="Arial"/>
          <w:color w:val="000000" w:themeColor="text1"/>
          <w:sz w:val="26"/>
          <w:szCs w:val="26"/>
        </w:rPr>
        <w:t>а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D33225" w:rsidRPr="005E5C03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Показатели десяти наиболее активных </w:t>
      </w:r>
      <w:proofErr w:type="gramStart"/>
      <w:r w:rsidRPr="005E5C03">
        <w:rPr>
          <w:rFonts w:ascii="Arial" w:hAnsi="Arial" w:cs="Arial"/>
          <w:color w:val="000000" w:themeColor="text1"/>
          <w:sz w:val="26"/>
          <w:szCs w:val="26"/>
        </w:rPr>
        <w:t>среди них по объему заключе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>н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>ных сделок на бирже представлены в нижеследующей таблице</w:t>
      </w:r>
      <w:proofErr w:type="gramEnd"/>
      <w:r w:rsidRPr="005E5C03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A05E8F" w:rsidRDefault="00A05E8F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D33225" w:rsidRDefault="00D33225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8A4D31">
        <w:rPr>
          <w:rFonts w:ascii="Arial" w:hAnsi="Arial" w:cs="Arial"/>
          <w:b/>
          <w:sz w:val="26"/>
          <w:szCs w:val="26"/>
        </w:rPr>
        <w:t>сентябре</w:t>
      </w:r>
      <w:r w:rsidR="00813829"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</w:t>
            </w: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Общая сумма сделок, </w:t>
            </w:r>
            <w:proofErr w:type="spell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млн</w:t>
            </w:r>
            <w:proofErr w:type="gram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</w:t>
            </w:r>
            <w:proofErr w:type="gram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proofErr w:type="gramEnd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proofErr w:type="gramEnd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57F8" w:rsidRPr="00FB1BF3" w:rsidTr="00FF57F8">
        <w:trPr>
          <w:trHeight w:val="425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</w:t>
            </w:r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>Birinchi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>Banklararo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>Depozitariy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>"(</w:t>
            </w:r>
            <w:r w:rsidRPr="00FF57F8">
              <w:rPr>
                <w:rFonts w:ascii="Arial" w:hAnsi="Arial" w:cs="Arial"/>
                <w:sz w:val="24"/>
                <w:szCs w:val="24"/>
              </w:rPr>
              <w:t>БК</w:t>
            </w:r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1 089,5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27,2%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Orient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Securities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 (БК №412)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916,5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22,9%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Kapital-Depozit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 (БК №443)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821,2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20,5%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FF57F8">
              <w:rPr>
                <w:rFonts w:ascii="Arial" w:eastAsia="Arial Unicode MS" w:hAnsi="Arial" w:cs="Arial"/>
                <w:sz w:val="24"/>
                <w:szCs w:val="24"/>
              </w:rPr>
              <w:t>ДП</w:t>
            </w:r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"OSIYO SARMOYA DEPO" (</w:t>
            </w:r>
            <w:r w:rsidRPr="00FF57F8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 446)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276,8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6,9%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FF57F8">
              <w:rPr>
                <w:rFonts w:ascii="Arial" w:eastAsia="Arial Unicode MS" w:hAnsi="Arial" w:cs="Arial"/>
                <w:sz w:val="24"/>
                <w:szCs w:val="24"/>
              </w:rPr>
              <w:t>ОАО</w:t>
            </w:r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Mulk-Sarmoya</w:t>
            </w:r>
            <w:proofErr w:type="spellEnd"/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Brokerlik</w:t>
            </w:r>
            <w:proofErr w:type="spellEnd"/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UYI" (</w:t>
            </w:r>
            <w:r w:rsidRPr="00FF57F8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FF57F8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 447)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271,1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6,8%</w:t>
            </w:r>
          </w:p>
        </w:tc>
      </w:tr>
      <w:tr w:rsidR="00FF57F8" w:rsidRPr="00FB1BF3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</w:t>
            </w:r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FF57F8">
              <w:rPr>
                <w:rFonts w:ascii="Arial" w:hAnsi="Arial" w:cs="Arial"/>
                <w:sz w:val="24"/>
                <w:szCs w:val="24"/>
              </w:rPr>
              <w:t>БК</w:t>
            </w:r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248,1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6,2%</w:t>
            </w:r>
          </w:p>
        </w:tc>
      </w:tr>
      <w:tr w:rsidR="00FF57F8" w:rsidRPr="00FB1BF3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Dalal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Standard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 (БК №382)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162,3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4,1%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Ishonch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67,1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1,7%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Portfolio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Investments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55,5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1,4%</w:t>
            </w:r>
          </w:p>
        </w:tc>
      </w:tr>
      <w:tr w:rsidR="00FF57F8" w:rsidRPr="00013D97" w:rsidTr="00FF57F8">
        <w:trPr>
          <w:trHeight w:val="425"/>
        </w:trPr>
        <w:tc>
          <w:tcPr>
            <w:tcW w:w="6097" w:type="dxa"/>
            <w:shd w:val="clear" w:color="auto" w:fill="auto"/>
            <w:noWrap/>
            <w:vAlign w:val="bottom"/>
          </w:tcPr>
          <w:p w:rsidR="00FF57F8" w:rsidRPr="00FF57F8" w:rsidRDefault="00FF57F8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FF57F8">
              <w:rPr>
                <w:rFonts w:ascii="Arial" w:eastAsia="Arial Unicode MS" w:hAnsi="Arial" w:cs="Arial"/>
                <w:sz w:val="24"/>
                <w:szCs w:val="24"/>
              </w:rPr>
              <w:t>OOO "</w:t>
            </w:r>
            <w:proofErr w:type="spellStart"/>
            <w:r w:rsidRPr="00FF57F8">
              <w:rPr>
                <w:rFonts w:ascii="Arial" w:eastAsia="Arial Unicode MS" w:hAnsi="Arial" w:cs="Arial"/>
                <w:sz w:val="24"/>
                <w:szCs w:val="24"/>
              </w:rPr>
              <w:t>Наймон</w:t>
            </w:r>
            <w:proofErr w:type="spellEnd"/>
            <w:r w:rsidRPr="00FF57F8">
              <w:rPr>
                <w:rFonts w:ascii="Arial" w:eastAsia="Arial Unicode MS" w:hAnsi="Arial" w:cs="Arial"/>
                <w:sz w:val="24"/>
                <w:szCs w:val="24"/>
              </w:rPr>
              <w:t xml:space="preserve">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28,7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57F8" w:rsidRPr="00FF57F8" w:rsidRDefault="00FF57F8" w:rsidP="005F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0,7%</w:t>
            </w:r>
          </w:p>
        </w:tc>
      </w:tr>
    </w:tbl>
    <w:p w:rsidR="00814EB9" w:rsidRDefault="00814EB9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Удельный вес объема сделок, совершенных десятью наиболее акти</w:t>
      </w:r>
      <w:r w:rsidRPr="00AB293D">
        <w:rPr>
          <w:rFonts w:ascii="Arial" w:hAnsi="Arial" w:cs="Arial"/>
          <w:sz w:val="26"/>
          <w:szCs w:val="26"/>
        </w:rPr>
        <w:t>в</w:t>
      </w:r>
      <w:r w:rsidRPr="00AB293D">
        <w:rPr>
          <w:rFonts w:ascii="Arial" w:hAnsi="Arial" w:cs="Arial"/>
          <w:sz w:val="26"/>
          <w:szCs w:val="26"/>
        </w:rPr>
        <w:t xml:space="preserve">ными брокерскими конторами в общем биржевом обороте составил </w:t>
      </w:r>
      <w:r w:rsidR="00FF57F8">
        <w:rPr>
          <w:rFonts w:ascii="Arial" w:hAnsi="Arial" w:cs="Arial"/>
          <w:sz w:val="26"/>
          <w:szCs w:val="26"/>
        </w:rPr>
        <w:t>98,3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FF57F8">
        <w:rPr>
          <w:rFonts w:ascii="Arial" w:hAnsi="Arial" w:cs="Arial"/>
          <w:sz w:val="26"/>
          <w:szCs w:val="26"/>
        </w:rPr>
        <w:t>76,5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Лидирующие позиции</w:t>
      </w:r>
      <w:r w:rsidR="005F62D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среди участвовавших в биржевых торгах в </w:t>
      </w:r>
      <w:r w:rsidR="005F62DE">
        <w:rPr>
          <w:rFonts w:ascii="Arial" w:hAnsi="Arial" w:cs="Arial"/>
          <w:sz w:val="26"/>
          <w:szCs w:val="26"/>
        </w:rPr>
        <w:t>се</w:t>
      </w:r>
      <w:r w:rsidR="005F62DE">
        <w:rPr>
          <w:rFonts w:ascii="Arial" w:hAnsi="Arial" w:cs="Arial"/>
          <w:sz w:val="26"/>
          <w:szCs w:val="26"/>
        </w:rPr>
        <w:t>н</w:t>
      </w:r>
      <w:r w:rsidR="005F62DE">
        <w:rPr>
          <w:rFonts w:ascii="Arial" w:hAnsi="Arial" w:cs="Arial"/>
          <w:sz w:val="26"/>
          <w:szCs w:val="26"/>
        </w:rPr>
        <w:t>тябре</w:t>
      </w:r>
      <w:r w:rsidR="00240E0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контор</w:t>
      </w:r>
      <w:r w:rsidR="005F62D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FF57F8" w:rsidRPr="00FF57F8" w:rsidRDefault="00FF57F8" w:rsidP="00FF57F8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FF57F8">
        <w:rPr>
          <w:rFonts w:ascii="Arial" w:hAnsi="Arial" w:cs="Arial"/>
          <w:sz w:val="26"/>
          <w:szCs w:val="26"/>
        </w:rPr>
        <w:t>ООО</w:t>
      </w:r>
      <w:r w:rsidRPr="00FF57F8">
        <w:rPr>
          <w:rFonts w:ascii="Arial" w:hAnsi="Arial" w:cs="Arial"/>
          <w:sz w:val="26"/>
          <w:szCs w:val="26"/>
          <w:lang w:val="en-US"/>
        </w:rPr>
        <w:t xml:space="preserve"> "</w:t>
      </w:r>
      <w:proofErr w:type="spellStart"/>
      <w:r w:rsidRPr="00FF57F8">
        <w:rPr>
          <w:rFonts w:ascii="Arial" w:hAnsi="Arial" w:cs="Arial"/>
          <w:sz w:val="26"/>
          <w:szCs w:val="26"/>
          <w:lang w:val="en-US"/>
        </w:rPr>
        <w:t>Birinchi</w:t>
      </w:r>
      <w:proofErr w:type="spellEnd"/>
      <w:r w:rsidRPr="00FF57F8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FF57F8">
        <w:rPr>
          <w:rFonts w:ascii="Arial" w:hAnsi="Arial" w:cs="Arial"/>
          <w:sz w:val="26"/>
          <w:szCs w:val="26"/>
          <w:lang w:val="en-US"/>
        </w:rPr>
        <w:t>Banklararo</w:t>
      </w:r>
      <w:proofErr w:type="spellEnd"/>
      <w:r w:rsidRPr="00FF57F8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FF57F8">
        <w:rPr>
          <w:rFonts w:ascii="Arial" w:hAnsi="Arial" w:cs="Arial"/>
          <w:sz w:val="26"/>
          <w:szCs w:val="26"/>
          <w:lang w:val="en-US"/>
        </w:rPr>
        <w:t>Depozitariy</w:t>
      </w:r>
      <w:proofErr w:type="spellEnd"/>
      <w:r w:rsidRPr="00FF57F8">
        <w:rPr>
          <w:rFonts w:ascii="Arial" w:hAnsi="Arial" w:cs="Arial"/>
          <w:sz w:val="26"/>
          <w:szCs w:val="26"/>
          <w:lang w:val="en-US"/>
        </w:rPr>
        <w:t>"(</w:t>
      </w:r>
      <w:r w:rsidRPr="00FF57F8">
        <w:rPr>
          <w:rFonts w:ascii="Arial" w:hAnsi="Arial" w:cs="Arial"/>
          <w:sz w:val="26"/>
          <w:szCs w:val="26"/>
        </w:rPr>
        <w:t>БК</w:t>
      </w:r>
      <w:r w:rsidRPr="00FF57F8">
        <w:rPr>
          <w:rFonts w:ascii="Arial" w:hAnsi="Arial" w:cs="Arial"/>
          <w:sz w:val="26"/>
          <w:szCs w:val="26"/>
          <w:lang w:val="en-US"/>
        </w:rPr>
        <w:t xml:space="preserve"> №450);</w:t>
      </w:r>
    </w:p>
    <w:p w:rsidR="00FF57F8" w:rsidRPr="00FF57F8" w:rsidRDefault="00FF57F8" w:rsidP="00FF57F8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FF57F8">
        <w:rPr>
          <w:rFonts w:ascii="Arial" w:hAnsi="Arial" w:cs="Arial"/>
          <w:sz w:val="26"/>
          <w:szCs w:val="26"/>
        </w:rPr>
        <w:t>ООО "</w:t>
      </w:r>
      <w:proofErr w:type="spellStart"/>
      <w:r w:rsidRPr="00FF57F8">
        <w:rPr>
          <w:rFonts w:ascii="Arial" w:hAnsi="Arial" w:cs="Arial"/>
          <w:sz w:val="26"/>
          <w:szCs w:val="26"/>
        </w:rPr>
        <w:t>Orient</w:t>
      </w:r>
      <w:proofErr w:type="spellEnd"/>
      <w:r w:rsidRPr="00FF57F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F57F8">
        <w:rPr>
          <w:rFonts w:ascii="Arial" w:hAnsi="Arial" w:cs="Arial"/>
          <w:sz w:val="26"/>
          <w:szCs w:val="26"/>
        </w:rPr>
        <w:t>Securities</w:t>
      </w:r>
      <w:proofErr w:type="spellEnd"/>
      <w:r w:rsidRPr="00FF57F8">
        <w:rPr>
          <w:rFonts w:ascii="Arial" w:hAnsi="Arial" w:cs="Arial"/>
          <w:sz w:val="26"/>
          <w:szCs w:val="26"/>
        </w:rPr>
        <w:t>" (БК №412)</w:t>
      </w:r>
      <w:r>
        <w:rPr>
          <w:rFonts w:ascii="Arial" w:hAnsi="Arial" w:cs="Arial"/>
          <w:sz w:val="26"/>
          <w:szCs w:val="26"/>
        </w:rPr>
        <w:t>;</w:t>
      </w:r>
    </w:p>
    <w:p w:rsidR="00581ED9" w:rsidRPr="00581ED9" w:rsidRDefault="00FF57F8" w:rsidP="00FF57F8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FF57F8">
        <w:rPr>
          <w:rFonts w:ascii="Arial" w:hAnsi="Arial" w:cs="Arial"/>
          <w:sz w:val="26"/>
          <w:szCs w:val="26"/>
        </w:rPr>
        <w:t>ООО "</w:t>
      </w:r>
      <w:proofErr w:type="spellStart"/>
      <w:r w:rsidRPr="00FF57F8">
        <w:rPr>
          <w:rFonts w:ascii="Arial" w:hAnsi="Arial" w:cs="Arial"/>
          <w:sz w:val="26"/>
          <w:szCs w:val="26"/>
        </w:rPr>
        <w:t>Kapital-Depozit</w:t>
      </w:r>
      <w:proofErr w:type="spellEnd"/>
      <w:r w:rsidRPr="00FF57F8">
        <w:rPr>
          <w:rFonts w:ascii="Arial" w:hAnsi="Arial" w:cs="Arial"/>
          <w:sz w:val="26"/>
          <w:szCs w:val="26"/>
        </w:rPr>
        <w:t>" (БК №443)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FF57F8" w:rsidRPr="00FF57F8" w:rsidRDefault="00122102" w:rsidP="00FF57F8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FF57F8" w:rsidRPr="00FF57F8">
        <w:rPr>
          <w:rFonts w:ascii="Arial" w:eastAsia="Arial Unicode MS" w:hAnsi="Arial" w:cs="Arial"/>
          <w:bCs/>
          <w:sz w:val="24"/>
          <w:szCs w:val="24"/>
        </w:rPr>
        <w:t>ООО "</w:t>
      </w:r>
      <w:proofErr w:type="spellStart"/>
      <w:r w:rsidR="00FF57F8" w:rsidRPr="00FF57F8">
        <w:rPr>
          <w:rFonts w:ascii="Arial" w:eastAsia="Arial Unicode MS" w:hAnsi="Arial" w:cs="Arial"/>
          <w:bCs/>
          <w:sz w:val="24"/>
          <w:szCs w:val="24"/>
        </w:rPr>
        <w:t>Ishonch</w:t>
      </w:r>
      <w:proofErr w:type="spellEnd"/>
      <w:r w:rsidR="00FF57F8" w:rsidRPr="00FF57F8">
        <w:rPr>
          <w:rFonts w:ascii="Arial" w:eastAsia="Arial Unicode MS" w:hAnsi="Arial" w:cs="Arial"/>
          <w:bCs/>
          <w:sz w:val="24"/>
          <w:szCs w:val="24"/>
        </w:rPr>
        <w:t xml:space="preserve"> LTD" (БК №444)</w:t>
      </w:r>
      <w:r w:rsidR="00FF57F8" w:rsidRPr="00FF57F8">
        <w:rPr>
          <w:rFonts w:ascii="Arial" w:eastAsia="Arial Unicode MS" w:hAnsi="Arial" w:cs="Arial"/>
          <w:bCs/>
          <w:sz w:val="24"/>
          <w:szCs w:val="24"/>
        </w:rPr>
        <w:tab/>
      </w:r>
      <w:r w:rsidR="00FF57F8">
        <w:rPr>
          <w:rFonts w:ascii="Arial" w:eastAsia="Arial Unicode MS" w:hAnsi="Arial" w:cs="Arial"/>
          <w:bCs/>
          <w:sz w:val="24"/>
          <w:szCs w:val="24"/>
        </w:rPr>
        <w:t xml:space="preserve"> - </w:t>
      </w:r>
      <w:r w:rsidR="00FF57F8" w:rsidRPr="00FF57F8">
        <w:rPr>
          <w:rFonts w:ascii="Arial" w:eastAsia="Arial Unicode MS" w:hAnsi="Arial" w:cs="Arial"/>
          <w:bCs/>
          <w:sz w:val="24"/>
          <w:szCs w:val="24"/>
        </w:rPr>
        <w:t>65</w:t>
      </w:r>
      <w:r w:rsidR="00FF57F8">
        <w:rPr>
          <w:rFonts w:ascii="Arial" w:eastAsia="Arial Unicode MS" w:hAnsi="Arial" w:cs="Arial"/>
          <w:bCs/>
          <w:sz w:val="24"/>
          <w:szCs w:val="24"/>
        </w:rPr>
        <w:t xml:space="preserve"> сделок;</w:t>
      </w:r>
    </w:p>
    <w:p w:rsidR="00FF57F8" w:rsidRPr="00FF57F8" w:rsidRDefault="00FF57F8" w:rsidP="00FF57F8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FF57F8">
        <w:rPr>
          <w:rFonts w:ascii="Arial" w:eastAsia="Arial Unicode MS" w:hAnsi="Arial" w:cs="Arial"/>
          <w:bCs/>
          <w:sz w:val="24"/>
          <w:szCs w:val="24"/>
        </w:rPr>
        <w:t>ОАО "</w:t>
      </w:r>
      <w:proofErr w:type="spellStart"/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>Mulk</w:t>
      </w:r>
      <w:proofErr w:type="spellEnd"/>
      <w:r w:rsidRPr="00FF57F8">
        <w:rPr>
          <w:rFonts w:ascii="Arial" w:eastAsia="Arial Unicode MS" w:hAnsi="Arial" w:cs="Arial"/>
          <w:bCs/>
          <w:sz w:val="24"/>
          <w:szCs w:val="24"/>
        </w:rPr>
        <w:t>-</w:t>
      </w:r>
      <w:proofErr w:type="spellStart"/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>Sarmoya</w:t>
      </w:r>
      <w:proofErr w:type="spellEnd"/>
      <w:r w:rsidRPr="00FF57F8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>Brokerlik</w:t>
      </w:r>
      <w:proofErr w:type="spellEnd"/>
      <w:r w:rsidRPr="00FF57F8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>UYI</w:t>
      </w:r>
      <w:r w:rsidRPr="00FF57F8">
        <w:rPr>
          <w:rFonts w:ascii="Arial" w:eastAsia="Arial Unicode MS" w:hAnsi="Arial" w:cs="Arial"/>
          <w:bCs/>
          <w:sz w:val="24"/>
          <w:szCs w:val="24"/>
        </w:rPr>
        <w:t>" (БК № 447) – 40</w:t>
      </w:r>
      <w:r>
        <w:rPr>
          <w:rFonts w:ascii="Arial" w:eastAsia="Arial Unicode MS" w:hAnsi="Arial" w:cs="Arial"/>
          <w:bCs/>
          <w:sz w:val="24"/>
          <w:szCs w:val="24"/>
        </w:rPr>
        <w:t xml:space="preserve"> сделок;</w:t>
      </w:r>
    </w:p>
    <w:p w:rsidR="005531AE" w:rsidRPr="00FF57F8" w:rsidRDefault="00FF57F8" w:rsidP="00FF57F8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FF57F8">
        <w:rPr>
          <w:rFonts w:ascii="Arial" w:eastAsia="Arial Unicode MS" w:hAnsi="Arial" w:cs="Arial"/>
          <w:bCs/>
          <w:sz w:val="24"/>
          <w:szCs w:val="24"/>
        </w:rPr>
        <w:t>ООО</w:t>
      </w:r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FF57F8">
        <w:rPr>
          <w:rFonts w:ascii="Arial" w:eastAsia="Arial Unicode MS" w:hAnsi="Arial" w:cs="Arial"/>
          <w:bCs/>
          <w:sz w:val="24"/>
          <w:szCs w:val="24"/>
        </w:rPr>
        <w:t>БК</w:t>
      </w:r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</w:t>
      </w:r>
      <w:r w:rsidRPr="00FF57F8">
        <w:rPr>
          <w:rFonts w:ascii="Arial" w:eastAsia="Arial Unicode MS" w:hAnsi="Arial" w:cs="Arial"/>
          <w:bCs/>
          <w:sz w:val="24"/>
          <w:szCs w:val="24"/>
          <w:lang w:val="en-US"/>
        </w:rPr>
        <w:tab/>
        <w:t xml:space="preserve"> - 32 </w:t>
      </w:r>
      <w:r>
        <w:rPr>
          <w:rFonts w:ascii="Arial" w:eastAsia="Arial Unicode MS" w:hAnsi="Arial" w:cs="Arial"/>
          <w:bCs/>
          <w:sz w:val="24"/>
          <w:szCs w:val="24"/>
        </w:rPr>
        <w:t>сделки</w:t>
      </w:r>
      <w:r w:rsidR="00BD0EE7" w:rsidRPr="00FF57F8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FF57F8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FF57F8">
        <w:rPr>
          <w:rFonts w:ascii="Arial" w:hAnsi="Arial" w:cs="Arial"/>
          <w:b/>
          <w:iCs/>
          <w:sz w:val="24"/>
          <w:szCs w:val="24"/>
        </w:rPr>
        <w:t>сентябрь</w:t>
      </w:r>
      <w:r w:rsidR="00476C3A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476C3A" w:rsidRDefault="00476C3A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proofErr w:type="gram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5F2654">
              <w:rPr>
                <w:rFonts w:ascii="Arial" w:hAnsi="Arial" w:cs="Arial"/>
                <w:b/>
                <w:sz w:val="24"/>
                <w:szCs w:val="24"/>
              </w:rPr>
              <w:t>ум</w:t>
            </w:r>
            <w:proofErr w:type="spellEnd"/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Universal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bank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0,90</w:t>
            </w:r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Turkiston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0,41</w:t>
            </w:r>
          </w:p>
        </w:tc>
      </w:tr>
      <w:tr w:rsidR="00FF57F8" w:rsidRPr="00EF5F3E" w:rsidTr="00FF57F8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Guliston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Ekstrakt-Yog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''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АО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Узпахтаег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Turonbank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Ipak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Yo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''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li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Marg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''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ilon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Fayz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savdo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kompleksi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Юридические лица, учр</w:t>
            </w:r>
            <w:r w:rsidRPr="00FF57F8">
              <w:rPr>
                <w:rFonts w:ascii="Arial" w:hAnsi="Arial" w:cs="Arial"/>
                <w:sz w:val="24"/>
                <w:szCs w:val="24"/>
              </w:rPr>
              <w:t>е</w:t>
            </w:r>
            <w:r w:rsidRPr="00FF57F8">
              <w:rPr>
                <w:rFonts w:ascii="Arial" w:hAnsi="Arial" w:cs="Arial"/>
                <w:sz w:val="24"/>
                <w:szCs w:val="24"/>
              </w:rPr>
              <w:t>жденные органами в</w:t>
            </w:r>
            <w:r>
              <w:rPr>
                <w:rFonts w:ascii="Arial" w:hAnsi="Arial" w:cs="Arial"/>
                <w:sz w:val="24"/>
                <w:szCs w:val="24"/>
              </w:rPr>
              <w:t>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>Qishloq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>qurilish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  <w:lang w:val="en-US"/>
              </w:rPr>
              <w:t xml:space="preserve"> 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FF57F8" w:rsidRPr="00EF5F3E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Agrobank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FF57F8" w:rsidRPr="003A60F2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Kogon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Yog-Ekstraksiya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zavodi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АО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Узпахтаег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FF57F8" w:rsidRPr="003A60F2" w:rsidTr="00FF57F8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 xml:space="preserve">АК DORI-DARMON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FF57F8" w:rsidRPr="00FF57F8" w:rsidRDefault="00FF57F8" w:rsidP="00FF57F8">
            <w:pPr>
              <w:rPr>
                <w:rFonts w:ascii="Arial" w:hAnsi="Arial" w:cs="Arial"/>
                <w:sz w:val="24"/>
                <w:szCs w:val="24"/>
              </w:rPr>
            </w:pPr>
            <w:r w:rsidRPr="00FF57F8">
              <w:rPr>
                <w:rFonts w:ascii="Arial" w:hAnsi="Arial" w:cs="Arial"/>
                <w:sz w:val="24"/>
                <w:szCs w:val="24"/>
              </w:rPr>
              <w:t>ГАО "</w:t>
            </w:r>
            <w:proofErr w:type="spellStart"/>
            <w:r w:rsidRPr="00FF57F8">
              <w:rPr>
                <w:rFonts w:ascii="Arial" w:hAnsi="Arial" w:cs="Arial"/>
                <w:sz w:val="24"/>
                <w:szCs w:val="24"/>
              </w:rPr>
              <w:t>Дори-Дармон</w:t>
            </w:r>
            <w:proofErr w:type="spellEnd"/>
            <w:r w:rsidRPr="00FF57F8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F57F8" w:rsidRPr="00EF2A19" w:rsidRDefault="00FF57F8" w:rsidP="00FF57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D91918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D91918">
        <w:rPr>
          <w:rFonts w:ascii="Arial" w:hAnsi="Arial" w:cs="Arial"/>
          <w:b/>
          <w:spacing w:val="20"/>
        </w:rPr>
        <w:lastRenderedPageBreak/>
        <w:t>Обз</w:t>
      </w:r>
      <w:r w:rsidR="00676B34" w:rsidRPr="00D91918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D91918">
        <w:rPr>
          <w:rFonts w:ascii="Arial" w:hAnsi="Arial" w:cs="Arial"/>
          <w:b/>
          <w:spacing w:val="20"/>
        </w:rPr>
        <w:t>с начала</w:t>
      </w:r>
      <w:r w:rsidR="00676B34" w:rsidRPr="00D91918">
        <w:rPr>
          <w:rFonts w:ascii="Arial" w:hAnsi="Arial" w:cs="Arial"/>
          <w:b/>
          <w:spacing w:val="20"/>
        </w:rPr>
        <w:t xml:space="preserve"> 2017</w:t>
      </w:r>
      <w:r w:rsidRPr="00D91918">
        <w:rPr>
          <w:rFonts w:ascii="Arial" w:hAnsi="Arial" w:cs="Arial"/>
          <w:b/>
          <w:spacing w:val="20"/>
        </w:rPr>
        <w:t xml:space="preserve"> года</w:t>
      </w:r>
    </w:p>
    <w:p w:rsidR="002B1313" w:rsidRPr="00D91918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782D13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По итогам 9 месяцев 2017 года количество заключенных сделок на Республиканской фондовой бирже «</w:t>
      </w:r>
      <w:proofErr w:type="spellStart"/>
      <w:r w:rsidRPr="00782D13">
        <w:rPr>
          <w:rFonts w:ascii="Arial" w:hAnsi="Arial" w:cs="Arial"/>
          <w:sz w:val="26"/>
          <w:szCs w:val="26"/>
        </w:rPr>
        <w:t>Тошкент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» составило 1915 сделок </w:t>
      </w:r>
      <w:r w:rsidR="0032494D" w:rsidRPr="0032494D">
        <w:rPr>
          <w:rFonts w:ascii="Arial" w:hAnsi="Arial" w:cs="Arial"/>
          <w:sz w:val="26"/>
          <w:szCs w:val="26"/>
        </w:rPr>
        <w:t>(</w:t>
      </w:r>
      <w:r w:rsidR="00B65132">
        <w:rPr>
          <w:rFonts w:ascii="Arial" w:hAnsi="Arial" w:cs="Arial"/>
          <w:sz w:val="26"/>
          <w:szCs w:val="26"/>
        </w:rPr>
        <w:t>за</w:t>
      </w:r>
      <w:r>
        <w:rPr>
          <w:rFonts w:ascii="Arial" w:hAnsi="Arial" w:cs="Arial"/>
          <w:sz w:val="26"/>
          <w:szCs w:val="26"/>
        </w:rPr>
        <w:t xml:space="preserve">                 9 </w:t>
      </w:r>
      <w:r w:rsidR="00B65132">
        <w:rPr>
          <w:rFonts w:ascii="Arial" w:hAnsi="Arial" w:cs="Arial"/>
          <w:sz w:val="26"/>
          <w:szCs w:val="26"/>
        </w:rPr>
        <w:t>мес.</w:t>
      </w:r>
      <w:r w:rsidR="0032494D" w:rsidRPr="0032494D">
        <w:rPr>
          <w:rFonts w:ascii="Arial" w:hAnsi="Arial" w:cs="Arial"/>
          <w:sz w:val="26"/>
          <w:szCs w:val="26"/>
        </w:rPr>
        <w:t xml:space="preserve"> 2016г. –  </w:t>
      </w:r>
      <w:r>
        <w:rPr>
          <w:rFonts w:ascii="Arial" w:hAnsi="Arial" w:cs="Arial"/>
          <w:sz w:val="26"/>
          <w:szCs w:val="26"/>
        </w:rPr>
        <w:t>2193</w:t>
      </w:r>
      <w:r w:rsidR="0032494D" w:rsidRPr="0032494D">
        <w:rPr>
          <w:rFonts w:ascii="Arial" w:hAnsi="Arial" w:cs="Arial"/>
          <w:sz w:val="26"/>
          <w:szCs w:val="26"/>
        </w:rPr>
        <w:t xml:space="preserve"> сдел</w:t>
      </w:r>
      <w:r w:rsidR="000B2A8B">
        <w:rPr>
          <w:rFonts w:ascii="Arial" w:hAnsi="Arial" w:cs="Arial"/>
          <w:sz w:val="26"/>
          <w:szCs w:val="26"/>
        </w:rPr>
        <w:t>к</w:t>
      </w:r>
      <w:r w:rsidR="00096B20">
        <w:rPr>
          <w:rFonts w:ascii="Arial" w:hAnsi="Arial" w:cs="Arial"/>
          <w:sz w:val="26"/>
          <w:szCs w:val="26"/>
        </w:rPr>
        <w:t>и</w:t>
      </w:r>
      <w:r w:rsidR="0032494D"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</w:t>
      </w:r>
      <w:r w:rsidR="00782D13">
        <w:rPr>
          <w:rFonts w:ascii="Arial" w:hAnsi="Arial" w:cs="Arial"/>
          <w:sz w:val="26"/>
          <w:szCs w:val="26"/>
        </w:rPr>
        <w:t>68,4</w:t>
      </w:r>
      <w:r w:rsidRPr="0032494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32494D">
        <w:rPr>
          <w:rFonts w:ascii="Arial" w:hAnsi="Arial" w:cs="Arial"/>
          <w:sz w:val="26"/>
          <w:szCs w:val="26"/>
        </w:rPr>
        <w:t>сум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 (</w:t>
      </w:r>
      <w:r w:rsidR="00B65132">
        <w:rPr>
          <w:rFonts w:ascii="Arial" w:hAnsi="Arial" w:cs="Arial"/>
          <w:sz w:val="26"/>
          <w:szCs w:val="26"/>
        </w:rPr>
        <w:t xml:space="preserve">за </w:t>
      </w:r>
      <w:r w:rsidR="00782D13">
        <w:rPr>
          <w:rFonts w:ascii="Arial" w:hAnsi="Arial" w:cs="Arial"/>
          <w:sz w:val="26"/>
          <w:szCs w:val="26"/>
        </w:rPr>
        <w:t>9</w:t>
      </w:r>
      <w:r w:rsidR="00B65132">
        <w:rPr>
          <w:rFonts w:ascii="Arial" w:hAnsi="Arial" w:cs="Arial"/>
          <w:sz w:val="26"/>
          <w:szCs w:val="26"/>
        </w:rPr>
        <w:t xml:space="preserve"> мес</w:t>
      </w:r>
      <w:r w:rsidR="00096B20" w:rsidRPr="00096B20">
        <w:rPr>
          <w:rFonts w:ascii="Arial" w:hAnsi="Arial" w:cs="Arial"/>
          <w:sz w:val="26"/>
          <w:szCs w:val="26"/>
        </w:rPr>
        <w:t>.</w:t>
      </w:r>
      <w:r w:rsidRPr="0032494D">
        <w:rPr>
          <w:rFonts w:ascii="Arial" w:hAnsi="Arial" w:cs="Arial"/>
          <w:sz w:val="26"/>
          <w:szCs w:val="26"/>
        </w:rPr>
        <w:t xml:space="preserve"> 2016 г. –  </w:t>
      </w:r>
      <w:r w:rsidR="00782D13">
        <w:rPr>
          <w:rFonts w:ascii="Arial" w:hAnsi="Arial" w:cs="Arial"/>
          <w:sz w:val="26"/>
          <w:szCs w:val="26"/>
        </w:rPr>
        <w:t>170,4</w:t>
      </w:r>
      <w:r w:rsidRPr="0032494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32494D">
        <w:rPr>
          <w:rFonts w:ascii="Arial" w:hAnsi="Arial" w:cs="Arial"/>
          <w:sz w:val="26"/>
          <w:szCs w:val="26"/>
        </w:rPr>
        <w:t>млрд</w:t>
      </w:r>
      <w:proofErr w:type="gramStart"/>
      <w:r w:rsidRPr="0032494D">
        <w:rPr>
          <w:rFonts w:ascii="Arial" w:hAnsi="Arial" w:cs="Arial"/>
          <w:sz w:val="26"/>
          <w:szCs w:val="26"/>
        </w:rPr>
        <w:t>.с</w:t>
      </w:r>
      <w:proofErr w:type="gramEnd"/>
      <w:r w:rsidRPr="0032494D">
        <w:rPr>
          <w:rFonts w:ascii="Arial" w:hAnsi="Arial" w:cs="Arial"/>
          <w:sz w:val="26"/>
          <w:szCs w:val="26"/>
        </w:rPr>
        <w:t>ум</w:t>
      </w:r>
      <w:proofErr w:type="spellEnd"/>
      <w:r w:rsidRPr="0032494D">
        <w:rPr>
          <w:rFonts w:ascii="Arial" w:hAnsi="Arial" w:cs="Arial"/>
          <w:sz w:val="26"/>
          <w:szCs w:val="26"/>
        </w:rPr>
        <w:t xml:space="preserve">). </w:t>
      </w:r>
    </w:p>
    <w:p w:rsidR="008F676A" w:rsidRPr="0032494D" w:rsidRDefault="00782D13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Всего за отчетный период реализовано 1206,9 млн. шт. ценных бумаг 83</w:t>
      </w:r>
      <w:r w:rsidR="005F62DE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акционерных обществ.</w:t>
      </w:r>
    </w:p>
    <w:p w:rsidR="008F676A" w:rsidRDefault="00782D13" w:rsidP="00B65132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34347F7">
            <wp:extent cx="5143500" cy="3057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90" cy="3061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торговой системе Единого программно-технического комплекса (ЕПТК):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акций «</w:t>
      </w:r>
      <w:proofErr w:type="spellStart"/>
      <w:r w:rsidRPr="00782D13">
        <w:rPr>
          <w:rFonts w:ascii="Arial" w:hAnsi="Arial" w:cs="Arial"/>
          <w:sz w:val="26"/>
          <w:szCs w:val="26"/>
        </w:rPr>
        <w:t>Stock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2D13">
        <w:rPr>
          <w:rFonts w:ascii="Arial" w:hAnsi="Arial" w:cs="Arial"/>
          <w:sz w:val="26"/>
          <w:szCs w:val="26"/>
        </w:rPr>
        <w:t>Market</w:t>
      </w:r>
      <w:proofErr w:type="spellEnd"/>
      <w:r w:rsidRPr="00782D13">
        <w:rPr>
          <w:rFonts w:ascii="Arial" w:hAnsi="Arial" w:cs="Arial"/>
          <w:sz w:val="26"/>
          <w:szCs w:val="26"/>
        </w:rPr>
        <w:t>» в секциях: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782D13">
        <w:rPr>
          <w:rFonts w:ascii="Arial" w:hAnsi="Arial" w:cs="Arial"/>
          <w:sz w:val="26"/>
          <w:szCs w:val="26"/>
        </w:rPr>
        <w:t>основная</w:t>
      </w:r>
      <w:proofErr w:type="gramEnd"/>
      <w:r w:rsidRPr="00782D13">
        <w:rPr>
          <w:rFonts w:ascii="Arial" w:hAnsi="Arial" w:cs="Arial"/>
          <w:sz w:val="26"/>
          <w:szCs w:val="26"/>
        </w:rPr>
        <w:t xml:space="preserve"> («</w:t>
      </w:r>
      <w:proofErr w:type="spellStart"/>
      <w:r w:rsidRPr="00782D13">
        <w:rPr>
          <w:rFonts w:ascii="Arial" w:hAnsi="Arial" w:cs="Arial"/>
          <w:sz w:val="26"/>
          <w:szCs w:val="26"/>
        </w:rPr>
        <w:t>Main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2D13">
        <w:rPr>
          <w:rFonts w:ascii="Arial" w:hAnsi="Arial" w:cs="Arial"/>
          <w:sz w:val="26"/>
          <w:szCs w:val="26"/>
        </w:rPr>
        <w:t>Board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») – 1762 сделки на сумму 55,1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</w:t>
      </w:r>
      <w:proofErr w:type="spellStart"/>
      <w:r w:rsidRPr="00782D13">
        <w:rPr>
          <w:rFonts w:ascii="Arial" w:hAnsi="Arial" w:cs="Arial"/>
          <w:sz w:val="26"/>
          <w:szCs w:val="26"/>
        </w:rPr>
        <w:t>Board</w:t>
      </w:r>
      <w:proofErr w:type="spellEnd"/>
      <w:r w:rsidRPr="00782D13">
        <w:rPr>
          <w:rFonts w:ascii="Arial" w:hAnsi="Arial" w:cs="Arial"/>
          <w:sz w:val="26"/>
          <w:szCs w:val="26"/>
        </w:rPr>
        <w:t>») – 148 сд</w:t>
      </w:r>
      <w:r w:rsidRPr="00782D13">
        <w:rPr>
          <w:rFonts w:ascii="Arial" w:hAnsi="Arial" w:cs="Arial"/>
          <w:sz w:val="26"/>
          <w:szCs w:val="26"/>
        </w:rPr>
        <w:t>е</w:t>
      </w:r>
      <w:r w:rsidRPr="00782D13">
        <w:rPr>
          <w:rFonts w:ascii="Arial" w:hAnsi="Arial" w:cs="Arial"/>
          <w:sz w:val="26"/>
          <w:szCs w:val="26"/>
        </w:rPr>
        <w:t xml:space="preserve">лок на сумму 0,1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режиме переговорного аукциона «</w:t>
      </w:r>
      <w:proofErr w:type="spellStart"/>
      <w:r w:rsidRPr="00782D13">
        <w:rPr>
          <w:rFonts w:ascii="Arial" w:hAnsi="Arial" w:cs="Arial"/>
          <w:sz w:val="26"/>
          <w:szCs w:val="26"/>
        </w:rPr>
        <w:t>Nego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2D13">
        <w:rPr>
          <w:rFonts w:ascii="Arial" w:hAnsi="Arial" w:cs="Arial"/>
          <w:sz w:val="26"/>
          <w:szCs w:val="26"/>
        </w:rPr>
        <w:t>Board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» - 1 сделка на сумму  0,2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на рынке ценных бумаг за иностранную валюту «FTC </w:t>
      </w:r>
      <w:proofErr w:type="spellStart"/>
      <w:r w:rsidRPr="00782D13">
        <w:rPr>
          <w:rFonts w:ascii="Arial" w:hAnsi="Arial" w:cs="Arial"/>
          <w:sz w:val="26"/>
          <w:szCs w:val="26"/>
        </w:rPr>
        <w:t>Market</w:t>
      </w:r>
      <w:proofErr w:type="spellEnd"/>
      <w:r w:rsidRPr="00782D13">
        <w:rPr>
          <w:rFonts w:ascii="Arial" w:hAnsi="Arial" w:cs="Arial"/>
          <w:sz w:val="26"/>
          <w:szCs w:val="26"/>
        </w:rPr>
        <w:t>» в осно</w:t>
      </w:r>
      <w:r w:rsidRPr="00782D13">
        <w:rPr>
          <w:rFonts w:ascii="Arial" w:hAnsi="Arial" w:cs="Arial"/>
          <w:sz w:val="26"/>
          <w:szCs w:val="26"/>
        </w:rPr>
        <w:t>в</w:t>
      </w:r>
      <w:r w:rsidRPr="00782D13">
        <w:rPr>
          <w:rFonts w:ascii="Arial" w:hAnsi="Arial" w:cs="Arial"/>
          <w:sz w:val="26"/>
          <w:szCs w:val="26"/>
        </w:rPr>
        <w:t>ной секции («</w:t>
      </w:r>
      <w:proofErr w:type="spellStart"/>
      <w:r w:rsidRPr="00782D13">
        <w:rPr>
          <w:rFonts w:ascii="Arial" w:hAnsi="Arial" w:cs="Arial"/>
          <w:sz w:val="26"/>
          <w:szCs w:val="26"/>
        </w:rPr>
        <w:t>Main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2D13">
        <w:rPr>
          <w:rFonts w:ascii="Arial" w:hAnsi="Arial" w:cs="Arial"/>
          <w:sz w:val="26"/>
          <w:szCs w:val="26"/>
        </w:rPr>
        <w:t>Board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»)  - 4 сделки на сумму 1,95 млн. долл. США или 7,9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по курсу ЦБ;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облигаций «</w:t>
      </w:r>
      <w:proofErr w:type="spellStart"/>
      <w:r w:rsidRPr="00782D13">
        <w:rPr>
          <w:rFonts w:ascii="Arial" w:hAnsi="Arial" w:cs="Arial"/>
          <w:sz w:val="26"/>
          <w:szCs w:val="26"/>
        </w:rPr>
        <w:t>Bond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2D13">
        <w:rPr>
          <w:rFonts w:ascii="Arial" w:hAnsi="Arial" w:cs="Arial"/>
          <w:sz w:val="26"/>
          <w:szCs w:val="26"/>
        </w:rPr>
        <w:t>Market</w:t>
      </w:r>
      <w:proofErr w:type="spellEnd"/>
      <w:r w:rsidRPr="00782D13">
        <w:rPr>
          <w:rFonts w:ascii="Arial" w:hAnsi="Arial" w:cs="Arial"/>
          <w:sz w:val="26"/>
          <w:szCs w:val="26"/>
        </w:rPr>
        <w:t>» в основной секции («</w:t>
      </w:r>
      <w:proofErr w:type="spellStart"/>
      <w:r w:rsidRPr="00782D13">
        <w:rPr>
          <w:rFonts w:ascii="Arial" w:hAnsi="Arial" w:cs="Arial"/>
          <w:sz w:val="26"/>
          <w:szCs w:val="26"/>
        </w:rPr>
        <w:t>Main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2D13">
        <w:rPr>
          <w:rFonts w:ascii="Arial" w:hAnsi="Arial" w:cs="Arial"/>
          <w:sz w:val="26"/>
          <w:szCs w:val="26"/>
        </w:rPr>
        <w:t>Board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»)  - 3 сделки на сумму 2,0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;</w:t>
      </w:r>
    </w:p>
    <w:p w:rsid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действующей торговой системе биржи: в секции по реализации пак</w:t>
      </w:r>
      <w:r w:rsidRPr="00782D13">
        <w:rPr>
          <w:rFonts w:ascii="Arial" w:hAnsi="Arial" w:cs="Arial"/>
          <w:sz w:val="26"/>
          <w:szCs w:val="26"/>
        </w:rPr>
        <w:t>е</w:t>
      </w:r>
      <w:r w:rsidRPr="00782D13">
        <w:rPr>
          <w:rFonts w:ascii="Arial" w:hAnsi="Arial" w:cs="Arial"/>
          <w:sz w:val="26"/>
          <w:szCs w:val="26"/>
        </w:rPr>
        <w:t>тов акций (блок-</w:t>
      </w:r>
      <w:proofErr w:type="spellStart"/>
      <w:r w:rsidRPr="00782D13">
        <w:rPr>
          <w:rFonts w:ascii="Arial" w:hAnsi="Arial" w:cs="Arial"/>
          <w:sz w:val="26"/>
          <w:szCs w:val="26"/>
        </w:rPr>
        <w:t>трейдинг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) – 1 сделка на сумму 3,1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.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lastRenderedPageBreak/>
        <w:t>Биржевой оборот с ценными бумагами в разрезе основных отраслей народного хозяйства составил: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65,3% от биржевого оборота  или  44,6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,  в </w:t>
      </w:r>
      <w:proofErr w:type="spellStart"/>
      <w:r w:rsidRPr="00782D13">
        <w:rPr>
          <w:rFonts w:ascii="Arial" w:hAnsi="Arial" w:cs="Arial"/>
          <w:sz w:val="26"/>
          <w:szCs w:val="26"/>
        </w:rPr>
        <w:t>т.ч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. банков – 58,8% от биржевого оборота или 40,2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, страховых  компаний                             1,3 </w:t>
      </w:r>
      <w:proofErr w:type="spellStart"/>
      <w:r w:rsidRPr="00782D13">
        <w:rPr>
          <w:rFonts w:ascii="Arial" w:hAnsi="Arial" w:cs="Arial"/>
          <w:sz w:val="26"/>
          <w:szCs w:val="26"/>
        </w:rPr>
        <w:t>млрд</w:t>
      </w:r>
      <w:proofErr w:type="gramStart"/>
      <w:r w:rsidRPr="00782D13">
        <w:rPr>
          <w:rFonts w:ascii="Arial" w:hAnsi="Arial" w:cs="Arial"/>
          <w:sz w:val="26"/>
          <w:szCs w:val="26"/>
        </w:rPr>
        <w:t>.с</w:t>
      </w:r>
      <w:proofErr w:type="gramEnd"/>
      <w:r w:rsidRPr="00782D13">
        <w:rPr>
          <w:rFonts w:ascii="Arial" w:hAnsi="Arial" w:cs="Arial"/>
          <w:sz w:val="26"/>
          <w:szCs w:val="26"/>
        </w:rPr>
        <w:t>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(1,9%) и лизинговых компаний – 3,1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(4,5%).                 За 9 месяцев 2016 года доля финансового сектора составила 55,</w:t>
      </w:r>
      <w:r w:rsidR="00E25A92">
        <w:rPr>
          <w:rFonts w:ascii="Arial" w:hAnsi="Arial" w:cs="Arial"/>
          <w:sz w:val="26"/>
          <w:szCs w:val="26"/>
        </w:rPr>
        <w:t>0</w:t>
      </w:r>
      <w:r w:rsidRPr="00782D13">
        <w:rPr>
          <w:rFonts w:ascii="Arial" w:hAnsi="Arial" w:cs="Arial"/>
          <w:sz w:val="26"/>
          <w:szCs w:val="26"/>
        </w:rPr>
        <w:t>% от бирж</w:t>
      </w:r>
      <w:r w:rsidRPr="00782D13">
        <w:rPr>
          <w:rFonts w:ascii="Arial" w:hAnsi="Arial" w:cs="Arial"/>
          <w:sz w:val="26"/>
          <w:szCs w:val="26"/>
        </w:rPr>
        <w:t>е</w:t>
      </w:r>
      <w:r w:rsidRPr="00782D13">
        <w:rPr>
          <w:rFonts w:ascii="Arial" w:hAnsi="Arial" w:cs="Arial"/>
          <w:sz w:val="26"/>
          <w:szCs w:val="26"/>
        </w:rPr>
        <w:t xml:space="preserve">вого оборота  или  94,9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; 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- доля агропромышленного комплекса – 23,9% или 16,4 </w:t>
      </w:r>
      <w:proofErr w:type="spellStart"/>
      <w:r w:rsidRPr="00782D13">
        <w:rPr>
          <w:rFonts w:ascii="Arial" w:hAnsi="Arial" w:cs="Arial"/>
          <w:sz w:val="26"/>
          <w:szCs w:val="26"/>
        </w:rPr>
        <w:t>млрд</w:t>
      </w:r>
      <w:proofErr w:type="gramStart"/>
      <w:r w:rsidRPr="00782D13">
        <w:rPr>
          <w:rFonts w:ascii="Arial" w:hAnsi="Arial" w:cs="Arial"/>
          <w:sz w:val="26"/>
          <w:szCs w:val="26"/>
        </w:rPr>
        <w:t>.с</w:t>
      </w:r>
      <w:proofErr w:type="gramEnd"/>
      <w:r w:rsidRPr="00782D13">
        <w:rPr>
          <w:rFonts w:ascii="Arial" w:hAnsi="Arial" w:cs="Arial"/>
          <w:sz w:val="26"/>
          <w:szCs w:val="26"/>
        </w:rPr>
        <w:t>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(за 9 месяцев 2016г.  – 5,</w:t>
      </w:r>
      <w:r w:rsidR="00E25A92">
        <w:rPr>
          <w:rFonts w:ascii="Arial" w:hAnsi="Arial" w:cs="Arial"/>
          <w:sz w:val="26"/>
          <w:szCs w:val="26"/>
        </w:rPr>
        <w:t>3</w:t>
      </w:r>
      <w:r w:rsidRPr="00782D13">
        <w:rPr>
          <w:rFonts w:ascii="Arial" w:hAnsi="Arial" w:cs="Arial"/>
          <w:sz w:val="26"/>
          <w:szCs w:val="26"/>
        </w:rPr>
        <w:t xml:space="preserve">% или 9,4 </w:t>
      </w:r>
      <w:proofErr w:type="spellStart"/>
      <w:r w:rsidRPr="00782D13">
        <w:rPr>
          <w:rFonts w:ascii="Arial" w:hAnsi="Arial" w:cs="Arial"/>
          <w:sz w:val="26"/>
          <w:szCs w:val="26"/>
        </w:rPr>
        <w:t>млрд.сум</w:t>
      </w:r>
      <w:proofErr w:type="spellEnd"/>
      <w:r w:rsidRPr="00782D13">
        <w:rPr>
          <w:rFonts w:ascii="Arial" w:hAnsi="Arial" w:cs="Arial"/>
          <w:sz w:val="26"/>
          <w:szCs w:val="26"/>
        </w:rPr>
        <w:t>);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-</w:t>
      </w:r>
      <w:r w:rsidR="00E25A92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 xml:space="preserve">доля промышленного сектора –  0,4% в обороте биржи или                   0,2 </w:t>
      </w:r>
      <w:proofErr w:type="spellStart"/>
      <w:r w:rsidRPr="00782D13">
        <w:rPr>
          <w:rFonts w:ascii="Arial" w:hAnsi="Arial" w:cs="Arial"/>
          <w:sz w:val="26"/>
          <w:szCs w:val="26"/>
        </w:rPr>
        <w:t>млрд</w:t>
      </w:r>
      <w:proofErr w:type="gramStart"/>
      <w:r w:rsidRPr="00782D13">
        <w:rPr>
          <w:rFonts w:ascii="Arial" w:hAnsi="Arial" w:cs="Arial"/>
          <w:sz w:val="26"/>
          <w:szCs w:val="26"/>
        </w:rPr>
        <w:t>.с</w:t>
      </w:r>
      <w:proofErr w:type="gramEnd"/>
      <w:r w:rsidRPr="00782D13">
        <w:rPr>
          <w:rFonts w:ascii="Arial" w:hAnsi="Arial" w:cs="Arial"/>
          <w:sz w:val="26"/>
          <w:szCs w:val="26"/>
        </w:rPr>
        <w:t>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(за 9 месяцев 2016г. –  8,0 % или 13,7 </w:t>
      </w:r>
      <w:proofErr w:type="spellStart"/>
      <w:r w:rsidRPr="00782D13">
        <w:rPr>
          <w:rFonts w:ascii="Arial" w:hAnsi="Arial" w:cs="Arial"/>
          <w:sz w:val="26"/>
          <w:szCs w:val="26"/>
        </w:rPr>
        <w:t>млрд.сум</w:t>
      </w:r>
      <w:proofErr w:type="spellEnd"/>
      <w:r w:rsidRPr="00782D13">
        <w:rPr>
          <w:rFonts w:ascii="Arial" w:hAnsi="Arial" w:cs="Arial"/>
          <w:sz w:val="26"/>
          <w:szCs w:val="26"/>
        </w:rPr>
        <w:t>);</w:t>
      </w:r>
    </w:p>
    <w:p w:rsidR="007026DB" w:rsidRPr="00A6481F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-  доля предприятий строительной отрасли – 2,1%, или 1,4 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(за 9 месяцев 2016г.  – 1,1%, или 1,8  </w:t>
      </w:r>
      <w:proofErr w:type="spellStart"/>
      <w:r w:rsidRPr="00782D13">
        <w:rPr>
          <w:rFonts w:ascii="Arial" w:hAnsi="Arial" w:cs="Arial"/>
          <w:sz w:val="26"/>
          <w:szCs w:val="26"/>
        </w:rPr>
        <w:t>млрд</w:t>
      </w:r>
      <w:proofErr w:type="gramStart"/>
      <w:r w:rsidRPr="00782D13">
        <w:rPr>
          <w:rFonts w:ascii="Arial" w:hAnsi="Arial" w:cs="Arial"/>
          <w:sz w:val="26"/>
          <w:szCs w:val="26"/>
        </w:rPr>
        <w:t>.с</w:t>
      </w:r>
      <w:proofErr w:type="gramEnd"/>
      <w:r w:rsidRPr="00782D13">
        <w:rPr>
          <w:rFonts w:ascii="Arial" w:hAnsi="Arial" w:cs="Arial"/>
          <w:sz w:val="26"/>
          <w:szCs w:val="26"/>
        </w:rPr>
        <w:t>ум</w:t>
      </w:r>
      <w:proofErr w:type="spellEnd"/>
      <w:r w:rsidRPr="00782D13">
        <w:rPr>
          <w:rFonts w:ascii="Arial" w:hAnsi="Arial" w:cs="Arial"/>
          <w:sz w:val="26"/>
          <w:szCs w:val="26"/>
        </w:rPr>
        <w:t>).</w:t>
      </w:r>
    </w:p>
    <w:tbl>
      <w:tblPr>
        <w:tblW w:w="1176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53"/>
      </w:tblGrid>
      <w:tr w:rsidR="008F676A" w:rsidRPr="00A868BE" w:rsidTr="00E25A92">
        <w:trPr>
          <w:trHeight w:val="4547"/>
        </w:trPr>
        <w:tc>
          <w:tcPr>
            <w:tcW w:w="5813" w:type="dxa"/>
            <w:shd w:val="clear" w:color="auto" w:fill="auto"/>
          </w:tcPr>
          <w:p w:rsidR="008F676A" w:rsidRPr="00691C46" w:rsidRDefault="00E25A92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3CA7A285" wp14:editId="0612A18F">
                  <wp:extent cx="3560445" cy="3298190"/>
                  <wp:effectExtent l="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445" cy="329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shd w:val="clear" w:color="auto" w:fill="auto"/>
          </w:tcPr>
          <w:p w:rsidR="008F676A" w:rsidRPr="00691C46" w:rsidRDefault="002B5E25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39918D90">
                  <wp:extent cx="3590925" cy="32289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737" cy="3229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D13" w:rsidRPr="00782D13" w:rsidRDefault="00782D13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43,6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,  или 63,7% в общем би</w:t>
      </w:r>
      <w:r w:rsidRPr="00782D13">
        <w:rPr>
          <w:rFonts w:ascii="Arial" w:hAnsi="Arial" w:cs="Arial"/>
          <w:sz w:val="26"/>
          <w:szCs w:val="26"/>
        </w:rPr>
        <w:t>р</w:t>
      </w:r>
      <w:r w:rsidRPr="00782D13">
        <w:rPr>
          <w:rFonts w:ascii="Arial" w:hAnsi="Arial" w:cs="Arial"/>
          <w:sz w:val="26"/>
          <w:szCs w:val="26"/>
        </w:rPr>
        <w:t xml:space="preserve">жевом обороте, из них доля иностранных инвесторов составила 20,7% или 14,2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. </w:t>
      </w:r>
    </w:p>
    <w:p w:rsidR="00782D13" w:rsidRDefault="00782D13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 доля которых в биржевом обороте  составила 36,3%, или 24,8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 xml:space="preserve"> (за 9 месяцев 2016г. доля инвесторов – физических лиц с</w:t>
      </w:r>
      <w:r w:rsidRPr="00782D13">
        <w:rPr>
          <w:rFonts w:ascii="Arial" w:hAnsi="Arial" w:cs="Arial"/>
          <w:sz w:val="26"/>
          <w:szCs w:val="26"/>
        </w:rPr>
        <w:t>о</w:t>
      </w:r>
      <w:r w:rsidRPr="00782D13">
        <w:rPr>
          <w:rFonts w:ascii="Arial" w:hAnsi="Arial" w:cs="Arial"/>
          <w:sz w:val="26"/>
          <w:szCs w:val="26"/>
        </w:rPr>
        <w:t xml:space="preserve">ставляла 21,7%, или 37,0 млрд. </w:t>
      </w:r>
      <w:proofErr w:type="spellStart"/>
      <w:r w:rsidRPr="00782D13">
        <w:rPr>
          <w:rFonts w:ascii="Arial" w:hAnsi="Arial" w:cs="Arial"/>
          <w:sz w:val="26"/>
          <w:szCs w:val="26"/>
        </w:rPr>
        <w:t>сум</w:t>
      </w:r>
      <w:proofErr w:type="spellEnd"/>
      <w:r w:rsidRPr="00782D13">
        <w:rPr>
          <w:rFonts w:ascii="Arial" w:hAnsi="Arial" w:cs="Arial"/>
          <w:sz w:val="26"/>
          <w:szCs w:val="26"/>
        </w:rPr>
        <w:t>).</w:t>
      </w:r>
    </w:p>
    <w:p w:rsidR="00196A98" w:rsidRPr="009C18DA" w:rsidRDefault="00196A98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9C18DA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финансовой сферы – </w:t>
      </w:r>
      <w:r w:rsidR="002B5E25">
        <w:rPr>
          <w:rFonts w:ascii="Arial" w:hAnsi="Arial" w:cs="Arial"/>
          <w:sz w:val="26"/>
          <w:szCs w:val="26"/>
        </w:rPr>
        <w:t>83,6</w:t>
      </w:r>
      <w:r w:rsidRPr="009C18DA">
        <w:rPr>
          <w:rFonts w:ascii="Arial" w:hAnsi="Arial" w:cs="Arial"/>
          <w:sz w:val="26"/>
          <w:szCs w:val="26"/>
        </w:rPr>
        <w:t>%</w:t>
      </w:r>
      <w:r w:rsidR="00222F0A" w:rsidRPr="009C18DA">
        <w:rPr>
          <w:rFonts w:ascii="Arial" w:hAnsi="Arial" w:cs="Arial"/>
          <w:sz w:val="26"/>
          <w:szCs w:val="26"/>
        </w:rPr>
        <w:t xml:space="preserve"> в общем объеме инвестиций ф</w:t>
      </w:r>
      <w:r w:rsidR="00222F0A" w:rsidRPr="009C18DA">
        <w:rPr>
          <w:rFonts w:ascii="Arial" w:hAnsi="Arial" w:cs="Arial"/>
          <w:sz w:val="26"/>
          <w:szCs w:val="26"/>
        </w:rPr>
        <w:t>и</w:t>
      </w:r>
      <w:r w:rsidR="00222F0A" w:rsidRPr="009C18DA">
        <w:rPr>
          <w:rFonts w:ascii="Arial" w:hAnsi="Arial" w:cs="Arial"/>
          <w:sz w:val="26"/>
          <w:szCs w:val="26"/>
        </w:rPr>
        <w:lastRenderedPageBreak/>
        <w:t>зических лиц</w:t>
      </w:r>
      <w:r w:rsidRPr="009C18DA">
        <w:rPr>
          <w:rFonts w:ascii="Arial" w:hAnsi="Arial" w:cs="Arial"/>
          <w:sz w:val="26"/>
          <w:szCs w:val="26"/>
        </w:rPr>
        <w:t xml:space="preserve">, из них акций коммерческих банков </w:t>
      </w:r>
      <w:r w:rsidR="002B5E25">
        <w:rPr>
          <w:rFonts w:ascii="Arial" w:hAnsi="Arial" w:cs="Arial"/>
          <w:sz w:val="26"/>
          <w:szCs w:val="26"/>
        </w:rPr>
        <w:t>83,2</w:t>
      </w:r>
      <w:r w:rsidRPr="009C18DA">
        <w:rPr>
          <w:rFonts w:ascii="Arial" w:hAnsi="Arial" w:cs="Arial"/>
          <w:sz w:val="26"/>
          <w:szCs w:val="26"/>
        </w:rPr>
        <w:t xml:space="preserve">%, а также страховых компаний – </w:t>
      </w:r>
      <w:r w:rsidR="009C18DA" w:rsidRPr="009C18DA">
        <w:rPr>
          <w:rFonts w:ascii="Arial" w:hAnsi="Arial" w:cs="Arial"/>
          <w:sz w:val="26"/>
          <w:szCs w:val="26"/>
        </w:rPr>
        <w:t>0,</w:t>
      </w:r>
      <w:r w:rsidR="002B5E25">
        <w:rPr>
          <w:rFonts w:ascii="Arial" w:hAnsi="Arial" w:cs="Arial"/>
          <w:sz w:val="26"/>
          <w:szCs w:val="26"/>
        </w:rPr>
        <w:t>4</w:t>
      </w:r>
      <w:r w:rsidRPr="009C18DA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</w:t>
      </w:r>
      <w:r w:rsidR="00185541">
        <w:rPr>
          <w:rFonts w:ascii="Arial" w:hAnsi="Arial" w:cs="Arial"/>
          <w:sz w:val="26"/>
          <w:szCs w:val="26"/>
        </w:rPr>
        <w:t xml:space="preserve">также </w:t>
      </w:r>
      <w:r w:rsidRPr="00196A98">
        <w:rPr>
          <w:rFonts w:ascii="Arial" w:hAnsi="Arial" w:cs="Arial"/>
          <w:sz w:val="26"/>
          <w:szCs w:val="26"/>
        </w:rPr>
        <w:t>наибольшим доверием польз</w:t>
      </w:r>
      <w:r w:rsidRPr="00196A98">
        <w:rPr>
          <w:rFonts w:ascii="Arial" w:hAnsi="Arial" w:cs="Arial"/>
          <w:sz w:val="26"/>
          <w:szCs w:val="26"/>
        </w:rPr>
        <w:t>у</w:t>
      </w:r>
      <w:r w:rsidRPr="00196A98">
        <w:rPr>
          <w:rFonts w:ascii="Arial" w:hAnsi="Arial" w:cs="Arial"/>
          <w:sz w:val="26"/>
          <w:szCs w:val="26"/>
        </w:rPr>
        <w:t>ются ценные бумаги</w:t>
      </w:r>
      <w:r w:rsidR="00185541">
        <w:rPr>
          <w:rFonts w:ascii="Arial" w:hAnsi="Arial" w:cs="Arial"/>
          <w:sz w:val="26"/>
          <w:szCs w:val="26"/>
        </w:rPr>
        <w:t xml:space="preserve"> финансовой сферы – </w:t>
      </w:r>
      <w:r w:rsidR="002B5E25">
        <w:rPr>
          <w:rFonts w:ascii="Arial" w:hAnsi="Arial" w:cs="Arial"/>
          <w:sz w:val="26"/>
          <w:szCs w:val="26"/>
        </w:rPr>
        <w:t>54,8</w:t>
      </w:r>
      <w:r w:rsidR="00185541">
        <w:rPr>
          <w:rFonts w:ascii="Arial" w:hAnsi="Arial" w:cs="Arial"/>
          <w:sz w:val="26"/>
          <w:szCs w:val="26"/>
        </w:rPr>
        <w:t>%, а также агропромышленного комплекса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2B5E25">
        <w:rPr>
          <w:rFonts w:ascii="Arial" w:hAnsi="Arial" w:cs="Arial"/>
          <w:sz w:val="26"/>
          <w:szCs w:val="26"/>
        </w:rPr>
        <w:t>33,4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</w:t>
      </w:r>
      <w:r w:rsidRPr="00456C48">
        <w:rPr>
          <w:rFonts w:ascii="Arial" w:hAnsi="Arial" w:cs="Arial"/>
          <w:sz w:val="26"/>
          <w:szCs w:val="26"/>
        </w:rPr>
        <w:t>в</w:t>
      </w:r>
      <w:r w:rsidRPr="00456C48">
        <w:rPr>
          <w:rFonts w:ascii="Arial" w:hAnsi="Arial" w:cs="Arial"/>
          <w:sz w:val="26"/>
          <w:szCs w:val="26"/>
        </w:rPr>
        <w:t>ших участие  в торгах с ценными бумагами</w:t>
      </w:r>
      <w:r w:rsidR="00185541">
        <w:rPr>
          <w:rFonts w:ascii="Arial" w:hAnsi="Arial" w:cs="Arial"/>
          <w:sz w:val="26"/>
          <w:szCs w:val="26"/>
        </w:rPr>
        <w:t xml:space="preserve">, за </w:t>
      </w:r>
      <w:r w:rsidR="002B5E25">
        <w:rPr>
          <w:rFonts w:ascii="Arial" w:hAnsi="Arial" w:cs="Arial"/>
          <w:sz w:val="26"/>
          <w:szCs w:val="26"/>
        </w:rPr>
        <w:t>9</w:t>
      </w:r>
      <w:r w:rsidR="00C93491">
        <w:rPr>
          <w:rFonts w:ascii="Arial" w:hAnsi="Arial" w:cs="Arial"/>
          <w:sz w:val="26"/>
          <w:szCs w:val="26"/>
        </w:rPr>
        <w:t xml:space="preserve"> месяц</w:t>
      </w:r>
      <w:r w:rsidR="00915CE0">
        <w:rPr>
          <w:rFonts w:ascii="Arial" w:hAnsi="Arial" w:cs="Arial"/>
          <w:sz w:val="26"/>
          <w:szCs w:val="26"/>
        </w:rPr>
        <w:t>ев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222F0A" w:rsidRDefault="00AD538E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C12D193">
            <wp:extent cx="5057775" cy="2933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303" cy="2936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AD538E">
        <w:trPr>
          <w:trHeight w:val="960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proofErr w:type="gram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.с</w:t>
            </w:r>
            <w:proofErr w:type="gramEnd"/>
            <w:r w:rsidRPr="005F2654">
              <w:rPr>
                <w:rFonts w:ascii="Arial" w:hAnsi="Arial" w:cs="Arial"/>
                <w:b/>
                <w:sz w:val="24"/>
                <w:szCs w:val="24"/>
              </w:rPr>
              <w:t>ум</w:t>
            </w:r>
            <w:proofErr w:type="spellEnd"/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Turkiston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11,9</w:t>
            </w:r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Savdogarbank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1607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</w:t>
            </w:r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Yangiyo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''l 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yog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>''-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moy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АО "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Узпахтаег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Qo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>''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qon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yog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>''-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moy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АО "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Узпахтаег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>Farg'ona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>go'sht-sut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>savdo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Узулгуржисавдоинвест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DA3A5D" w:rsidRPr="00EF5F3E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Qurilishmashlizing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3A5D">
              <w:rPr>
                <w:rFonts w:ascii="Arial" w:hAnsi="Arial" w:cs="Arial"/>
                <w:sz w:val="24"/>
                <w:szCs w:val="24"/>
              </w:rPr>
              <w:t>Субъекты</w:t>
            </w:r>
            <w:proofErr w:type="gramEnd"/>
            <w:r w:rsidRPr="00DA3A5D">
              <w:rPr>
                <w:rFonts w:ascii="Arial" w:hAnsi="Arial" w:cs="Arial"/>
                <w:sz w:val="24"/>
                <w:szCs w:val="24"/>
              </w:rPr>
              <w:t xml:space="preserve"> не вошедшие в стру</w:t>
            </w:r>
            <w:r w:rsidRPr="00DA3A5D">
              <w:rPr>
                <w:rFonts w:ascii="Arial" w:hAnsi="Arial" w:cs="Arial"/>
                <w:sz w:val="24"/>
                <w:szCs w:val="24"/>
              </w:rPr>
              <w:t>к</w:t>
            </w:r>
            <w:r w:rsidRPr="00DA3A5D">
              <w:rPr>
                <w:rFonts w:ascii="Arial" w:hAnsi="Arial" w:cs="Arial"/>
                <w:sz w:val="24"/>
                <w:szCs w:val="24"/>
              </w:rPr>
              <w:t>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417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DA3A5D" w:rsidRPr="00EF5F3E" w:rsidTr="00DA3A5D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O''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zsanoatqurilishbank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2,7</w:t>
            </w:r>
          </w:p>
        </w:tc>
      </w:tr>
      <w:tr w:rsidR="00DA3A5D" w:rsidRPr="003A60F2" w:rsidTr="00DA3A5D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Universal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bank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2,3</w:t>
            </w:r>
          </w:p>
        </w:tc>
      </w:tr>
      <w:tr w:rsidR="00DA3A5D" w:rsidRPr="003A60F2" w:rsidTr="00D91918">
        <w:trPr>
          <w:trHeight w:val="341"/>
        </w:trPr>
        <w:tc>
          <w:tcPr>
            <w:tcW w:w="3984" w:type="dxa"/>
            <w:shd w:val="clear" w:color="auto" w:fill="auto"/>
            <w:noWrap/>
          </w:tcPr>
          <w:p w:rsidR="00DA3A5D" w:rsidRPr="00DA3A5D" w:rsidRDefault="00DA3A5D" w:rsidP="00DA3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Surhonoziqovqatsanoati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</w:tcPr>
          <w:p w:rsidR="00DA3A5D" w:rsidRPr="00DA3A5D" w:rsidRDefault="00DA3A5D" w:rsidP="00D91918">
            <w:pPr>
              <w:rPr>
                <w:rFonts w:ascii="Arial" w:hAnsi="Arial" w:cs="Arial"/>
                <w:sz w:val="24"/>
                <w:szCs w:val="24"/>
              </w:rPr>
            </w:pPr>
            <w:r w:rsidRPr="00DA3A5D">
              <w:rPr>
                <w:rFonts w:ascii="Arial" w:hAnsi="Arial" w:cs="Arial"/>
                <w:sz w:val="24"/>
                <w:szCs w:val="24"/>
              </w:rPr>
              <w:t>АО "</w:t>
            </w:r>
            <w:proofErr w:type="spellStart"/>
            <w:r w:rsidRPr="00DA3A5D">
              <w:rPr>
                <w:rFonts w:ascii="Arial" w:hAnsi="Arial" w:cs="Arial"/>
                <w:sz w:val="24"/>
                <w:szCs w:val="24"/>
              </w:rPr>
              <w:t>Узпахтаег</w:t>
            </w:r>
            <w:proofErr w:type="spellEnd"/>
            <w:r w:rsidRPr="00DA3A5D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A3A5D" w:rsidRPr="000A3512" w:rsidRDefault="00DA3A5D" w:rsidP="0016078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2,3</w:t>
            </w:r>
          </w:p>
        </w:tc>
      </w:tr>
    </w:tbl>
    <w:p w:rsidR="00476C3A" w:rsidRDefault="00476C3A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3A3794" w:rsidRDefault="003A3794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color w:val="FF0000"/>
          <w:spacing w:val="20"/>
          <w:lang w:val="uz-Latn-UZ"/>
        </w:rPr>
      </w:pPr>
    </w:p>
    <w:p w:rsidR="00D25D08" w:rsidRPr="003A3794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3A3794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3A3794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3A3794">
        <w:rPr>
          <w:rFonts w:ascii="Arial" w:hAnsi="Arial" w:cs="Arial"/>
          <w:b/>
          <w:spacing w:val="20"/>
        </w:rPr>
        <w:t xml:space="preserve"> РФБ «</w:t>
      </w:r>
      <w:proofErr w:type="spellStart"/>
      <w:r w:rsidR="00E83231" w:rsidRPr="003A3794">
        <w:rPr>
          <w:rFonts w:ascii="Arial" w:hAnsi="Arial" w:cs="Arial"/>
          <w:b/>
          <w:spacing w:val="20"/>
        </w:rPr>
        <w:t>Тошкент</w:t>
      </w:r>
      <w:proofErr w:type="spellEnd"/>
      <w:r w:rsidR="00E83231" w:rsidRPr="003A3794">
        <w:rPr>
          <w:rFonts w:ascii="Arial" w:hAnsi="Arial" w:cs="Arial"/>
          <w:b/>
          <w:spacing w:val="20"/>
        </w:rPr>
        <w:t>»</w:t>
      </w:r>
    </w:p>
    <w:p w:rsidR="00C2624D" w:rsidRPr="003A3794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60782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</w:t>
      </w:r>
      <w:r w:rsidRPr="00893111">
        <w:rPr>
          <w:rFonts w:ascii="Arial" w:hAnsi="Arial" w:cs="Arial"/>
          <w:sz w:val="26"/>
          <w:szCs w:val="26"/>
        </w:rPr>
        <w:t>д</w:t>
      </w:r>
      <w:r w:rsidRPr="00893111">
        <w:rPr>
          <w:rFonts w:ascii="Arial" w:hAnsi="Arial" w:cs="Arial"/>
          <w:sz w:val="26"/>
          <w:szCs w:val="26"/>
        </w:rPr>
        <w:t>ных акционерных обществ республики.</w:t>
      </w:r>
    </w:p>
    <w:p w:rsidR="007C1BA5" w:rsidRDefault="00DA3A5D" w:rsidP="00B77E7C">
      <w:pPr>
        <w:spacing w:before="120"/>
        <w:ind w:firstLine="851"/>
        <w:jc w:val="both"/>
        <w:rPr>
          <w:rFonts w:ascii="Arial" w:hAnsi="Arial" w:cs="Arial"/>
          <w:noProof/>
          <w:sz w:val="26"/>
          <w:szCs w:val="26"/>
        </w:rPr>
      </w:pPr>
      <w:proofErr w:type="gramStart"/>
      <w:r w:rsidRPr="00DA3A5D">
        <w:rPr>
          <w:rFonts w:ascii="Arial" w:hAnsi="Arial" w:cs="Arial"/>
          <w:sz w:val="26"/>
          <w:szCs w:val="26"/>
        </w:rPr>
        <w:t xml:space="preserve">На начало 2017 года в биржевом котировальном листе находились               191 компания, при этом в течение </w:t>
      </w:r>
      <w:proofErr w:type="spellStart"/>
      <w:r w:rsidRPr="00DA3A5D">
        <w:rPr>
          <w:rFonts w:ascii="Arial" w:hAnsi="Arial" w:cs="Arial"/>
          <w:sz w:val="26"/>
          <w:szCs w:val="26"/>
        </w:rPr>
        <w:t>т.г</w:t>
      </w:r>
      <w:proofErr w:type="spellEnd"/>
      <w:r w:rsidRPr="00DA3A5D">
        <w:rPr>
          <w:rFonts w:ascii="Arial" w:hAnsi="Arial" w:cs="Arial"/>
          <w:sz w:val="26"/>
          <w:szCs w:val="26"/>
        </w:rPr>
        <w:t>. в котировальный лист включено                 16 новых компаний, а по 23 ком</w:t>
      </w:r>
      <w:bookmarkStart w:id="0" w:name="_GoBack"/>
      <w:bookmarkEnd w:id="0"/>
      <w:r w:rsidRPr="00DA3A5D">
        <w:rPr>
          <w:rFonts w:ascii="Arial" w:hAnsi="Arial" w:cs="Arial"/>
          <w:sz w:val="26"/>
          <w:szCs w:val="26"/>
        </w:rPr>
        <w:t xml:space="preserve">паниям осуществлен </w:t>
      </w:r>
      <w:proofErr w:type="spellStart"/>
      <w:r w:rsidRPr="00DA3A5D">
        <w:rPr>
          <w:rFonts w:ascii="Arial" w:hAnsi="Arial" w:cs="Arial"/>
          <w:sz w:val="26"/>
          <w:szCs w:val="26"/>
        </w:rPr>
        <w:t>делистинг</w:t>
      </w:r>
      <w:proofErr w:type="spellEnd"/>
      <w:r w:rsidRPr="00DA3A5D">
        <w:rPr>
          <w:rFonts w:ascii="Arial" w:hAnsi="Arial" w:cs="Arial"/>
          <w:sz w:val="26"/>
          <w:szCs w:val="26"/>
        </w:rPr>
        <w:t>, в результате чего по состоянию на 30.09.2017г. в биржевом котировальном листе находятся 18</w:t>
      </w:r>
      <w:r w:rsidR="005F62DE">
        <w:rPr>
          <w:rFonts w:ascii="Arial" w:hAnsi="Arial" w:cs="Arial"/>
          <w:sz w:val="26"/>
          <w:szCs w:val="26"/>
        </w:rPr>
        <w:t>4</w:t>
      </w:r>
      <w:r w:rsidRPr="00DA3A5D">
        <w:rPr>
          <w:rFonts w:ascii="Arial" w:hAnsi="Arial" w:cs="Arial"/>
          <w:sz w:val="26"/>
          <w:szCs w:val="26"/>
        </w:rPr>
        <w:t xml:space="preserve">  акционерных обществ (по состоянию на 30.09.2016г. - 295 АО).</w:t>
      </w:r>
      <w:proofErr w:type="gramEnd"/>
    </w:p>
    <w:p w:rsidR="00DA3A5D" w:rsidRDefault="002035ED" w:rsidP="0016078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96B2B58">
            <wp:extent cx="6229350" cy="30670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075" cy="3068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918" w:rsidRDefault="00D91918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  <w:lang w:val="en-US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</w:t>
      </w:r>
      <w:r w:rsidRPr="001715CE">
        <w:rPr>
          <w:rFonts w:ascii="Arial" w:hAnsi="Arial" w:cs="Arial"/>
          <w:sz w:val="26"/>
          <w:szCs w:val="26"/>
        </w:rPr>
        <w:t>и</w:t>
      </w:r>
      <w:r w:rsidRPr="001715CE">
        <w:rPr>
          <w:rFonts w:ascii="Arial" w:hAnsi="Arial" w:cs="Arial"/>
          <w:sz w:val="26"/>
          <w:szCs w:val="26"/>
        </w:rPr>
        <w:t>онерных обществ, отвечающих требованиям категории «А», составило 2</w:t>
      </w:r>
      <w:r w:rsidR="00B77E7C">
        <w:rPr>
          <w:rFonts w:ascii="Arial" w:hAnsi="Arial" w:cs="Arial"/>
          <w:sz w:val="26"/>
          <w:szCs w:val="26"/>
        </w:rPr>
        <w:t>5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B77E7C">
        <w:rPr>
          <w:rFonts w:ascii="Arial" w:hAnsi="Arial" w:cs="Arial"/>
          <w:sz w:val="26"/>
          <w:szCs w:val="26"/>
        </w:rPr>
        <w:t>9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B77E7C">
        <w:rPr>
          <w:rFonts w:ascii="Arial" w:hAnsi="Arial" w:cs="Arial"/>
          <w:sz w:val="26"/>
          <w:szCs w:val="26"/>
        </w:rPr>
        <w:t>0</w:t>
      </w:r>
      <w:r w:rsidR="00160782">
        <w:rPr>
          <w:rFonts w:ascii="Arial" w:hAnsi="Arial" w:cs="Arial"/>
          <w:sz w:val="26"/>
          <w:szCs w:val="26"/>
        </w:rPr>
        <w:t xml:space="preserve"> </w:t>
      </w:r>
      <w:r w:rsidRPr="001715CE">
        <w:rPr>
          <w:rFonts w:ascii="Arial" w:hAnsi="Arial" w:cs="Arial"/>
          <w:sz w:val="26"/>
          <w:szCs w:val="26"/>
        </w:rPr>
        <w:t>- к</w:t>
      </w:r>
      <w:r w:rsidRPr="001715CE">
        <w:rPr>
          <w:rFonts w:ascii="Arial" w:hAnsi="Arial" w:cs="Arial"/>
          <w:sz w:val="26"/>
          <w:szCs w:val="26"/>
        </w:rPr>
        <w:t>а</w:t>
      </w:r>
      <w:r w:rsidRPr="001715CE">
        <w:rPr>
          <w:rFonts w:ascii="Arial" w:hAnsi="Arial" w:cs="Arial"/>
          <w:sz w:val="26"/>
          <w:szCs w:val="26"/>
        </w:rPr>
        <w:t xml:space="preserve">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A115F5">
        <w:rPr>
          <w:rFonts w:ascii="Arial" w:hAnsi="Arial" w:cs="Arial"/>
          <w:sz w:val="26"/>
          <w:szCs w:val="26"/>
          <w:lang w:val="uz-Latn-UZ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</w:t>
      </w:r>
      <w:r w:rsidRPr="00A25771">
        <w:rPr>
          <w:rFonts w:ascii="Arial" w:hAnsi="Arial" w:cs="Arial"/>
          <w:sz w:val="26"/>
          <w:szCs w:val="26"/>
        </w:rPr>
        <w:t>а</w:t>
      </w:r>
      <w:r w:rsidRPr="00A25771">
        <w:rPr>
          <w:rFonts w:ascii="Arial" w:hAnsi="Arial" w:cs="Arial"/>
          <w:sz w:val="26"/>
          <w:szCs w:val="26"/>
        </w:rPr>
        <w:t>ет требованиям категории «С», то есть размер уставного фонда эмитента с</w:t>
      </w:r>
      <w:r w:rsidRPr="00A25771">
        <w:rPr>
          <w:rFonts w:ascii="Arial" w:hAnsi="Arial" w:cs="Arial"/>
          <w:sz w:val="26"/>
          <w:szCs w:val="26"/>
        </w:rPr>
        <w:t>о</w:t>
      </w:r>
      <w:r w:rsidRPr="00A25771">
        <w:rPr>
          <w:rFonts w:ascii="Arial" w:hAnsi="Arial" w:cs="Arial"/>
          <w:sz w:val="26"/>
          <w:szCs w:val="26"/>
        </w:rPr>
        <w:t>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</w:t>
      </w:r>
      <w:r w:rsidRPr="00A25771">
        <w:rPr>
          <w:rFonts w:ascii="Arial" w:hAnsi="Arial" w:cs="Arial"/>
          <w:sz w:val="26"/>
          <w:szCs w:val="26"/>
        </w:rPr>
        <w:t>б</w:t>
      </w:r>
      <w:r w:rsidRPr="00A25771">
        <w:rPr>
          <w:rFonts w:ascii="Arial" w:hAnsi="Arial" w:cs="Arial"/>
          <w:sz w:val="26"/>
          <w:szCs w:val="26"/>
        </w:rPr>
        <w:t xml:space="preserve">лики Узбекистан на дату </w:t>
      </w:r>
      <w:proofErr w:type="spellStart"/>
      <w:r w:rsidRPr="00A25771">
        <w:rPr>
          <w:rFonts w:ascii="Arial" w:hAnsi="Arial" w:cs="Arial"/>
          <w:sz w:val="26"/>
          <w:szCs w:val="26"/>
        </w:rPr>
        <w:t>гос</w:t>
      </w:r>
      <w:proofErr w:type="gramStart"/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</w:t>
      </w:r>
      <w:proofErr w:type="gramEnd"/>
      <w:r w:rsidRPr="00A25771">
        <w:rPr>
          <w:rFonts w:ascii="Arial" w:hAnsi="Arial" w:cs="Arial"/>
          <w:sz w:val="26"/>
          <w:szCs w:val="26"/>
        </w:rPr>
        <w:t>егистрации</w:t>
      </w:r>
      <w:proofErr w:type="spellEnd"/>
      <w:r w:rsidRPr="00A25771">
        <w:rPr>
          <w:rFonts w:ascii="Arial" w:hAnsi="Arial" w:cs="Arial"/>
          <w:sz w:val="26"/>
          <w:szCs w:val="26"/>
        </w:rPr>
        <w:t>, а итоги деятельности эмитента за последние два завершенных финансовых года демонстрируют положител</w:t>
      </w:r>
      <w:r w:rsidRPr="00A25771">
        <w:rPr>
          <w:rFonts w:ascii="Arial" w:hAnsi="Arial" w:cs="Arial"/>
          <w:sz w:val="26"/>
          <w:szCs w:val="26"/>
        </w:rPr>
        <w:t>ь</w:t>
      </w:r>
      <w:r w:rsidRPr="00A25771">
        <w:rPr>
          <w:rFonts w:ascii="Arial" w:hAnsi="Arial" w:cs="Arial"/>
          <w:sz w:val="26"/>
          <w:szCs w:val="26"/>
        </w:rPr>
        <w:t>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</w:t>
      </w:r>
      <w:r w:rsidRPr="00D34757">
        <w:rPr>
          <w:rFonts w:ascii="Arial" w:hAnsi="Arial" w:cs="Arial"/>
          <w:sz w:val="26"/>
          <w:szCs w:val="26"/>
        </w:rPr>
        <w:t>м</w:t>
      </w:r>
      <w:r w:rsidRPr="00D34757">
        <w:rPr>
          <w:rFonts w:ascii="Arial" w:hAnsi="Arial" w:cs="Arial"/>
          <w:sz w:val="26"/>
          <w:szCs w:val="26"/>
        </w:rPr>
        <w:t>пании, предприятия нефтегазовой промышленности, производства строител</w:t>
      </w:r>
      <w:r w:rsidRPr="00D34757">
        <w:rPr>
          <w:rFonts w:ascii="Arial" w:hAnsi="Arial" w:cs="Arial"/>
          <w:sz w:val="26"/>
          <w:szCs w:val="26"/>
        </w:rPr>
        <w:t>ь</w:t>
      </w:r>
      <w:r w:rsidRPr="00D34757">
        <w:rPr>
          <w:rFonts w:ascii="Arial" w:hAnsi="Arial" w:cs="Arial"/>
          <w:sz w:val="26"/>
          <w:szCs w:val="26"/>
        </w:rPr>
        <w:t>ных материалов, агропромышленного комплекса, энергетики, металлургии и др.</w:t>
      </w:r>
    </w:p>
    <w:p w:rsidR="00F72AD9" w:rsidRPr="00D91918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D91918">
        <w:rPr>
          <w:rFonts w:ascii="Arial" w:hAnsi="Arial" w:cs="Arial"/>
          <w:b/>
          <w:sz w:val="26"/>
          <w:szCs w:val="26"/>
        </w:rPr>
        <w:lastRenderedPageBreak/>
        <w:t>Отраслевая структура компаний, включенных в биржевой котир</w:t>
      </w:r>
      <w:r w:rsidRPr="00D91918">
        <w:rPr>
          <w:rFonts w:ascii="Arial" w:hAnsi="Arial" w:cs="Arial"/>
          <w:b/>
          <w:sz w:val="26"/>
          <w:szCs w:val="26"/>
        </w:rPr>
        <w:t>о</w:t>
      </w:r>
      <w:r w:rsidRPr="00D91918">
        <w:rPr>
          <w:rFonts w:ascii="Arial" w:hAnsi="Arial" w:cs="Arial"/>
          <w:b/>
          <w:sz w:val="26"/>
          <w:szCs w:val="26"/>
        </w:rPr>
        <w:t>вальный лист</w:t>
      </w:r>
      <w:r w:rsidR="000E074C" w:rsidRPr="00D91918">
        <w:rPr>
          <w:rFonts w:ascii="Arial" w:hAnsi="Arial" w:cs="Arial"/>
          <w:b/>
          <w:sz w:val="26"/>
          <w:szCs w:val="26"/>
        </w:rPr>
        <w:t xml:space="preserve">, </w:t>
      </w:r>
      <w:r w:rsidRPr="00D91918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94073" w:rsidRPr="00D91918">
        <w:rPr>
          <w:rFonts w:ascii="Arial" w:hAnsi="Arial" w:cs="Arial"/>
          <w:b/>
          <w:sz w:val="26"/>
          <w:szCs w:val="26"/>
        </w:rPr>
        <w:t>3</w:t>
      </w:r>
      <w:r w:rsidR="00B77E7C" w:rsidRPr="00D91918">
        <w:rPr>
          <w:rFonts w:ascii="Arial" w:hAnsi="Arial" w:cs="Arial"/>
          <w:b/>
          <w:sz w:val="26"/>
          <w:szCs w:val="26"/>
        </w:rPr>
        <w:t>0</w:t>
      </w:r>
      <w:r w:rsidR="002154CD" w:rsidRPr="00D91918">
        <w:rPr>
          <w:rFonts w:ascii="Arial" w:hAnsi="Arial" w:cs="Arial"/>
          <w:b/>
          <w:sz w:val="26"/>
          <w:szCs w:val="26"/>
        </w:rPr>
        <w:t>.0</w:t>
      </w:r>
      <w:r w:rsidR="00B77E7C" w:rsidRPr="00D91918">
        <w:rPr>
          <w:rFonts w:ascii="Arial" w:hAnsi="Arial" w:cs="Arial"/>
          <w:b/>
          <w:sz w:val="26"/>
          <w:szCs w:val="26"/>
        </w:rPr>
        <w:t>9</w:t>
      </w:r>
      <w:r w:rsidRPr="00D91918">
        <w:rPr>
          <w:rFonts w:ascii="Arial" w:hAnsi="Arial" w:cs="Arial"/>
          <w:b/>
          <w:sz w:val="26"/>
          <w:szCs w:val="26"/>
        </w:rPr>
        <w:t>.201</w:t>
      </w:r>
      <w:r w:rsidR="001F57AC" w:rsidRPr="00D91918">
        <w:rPr>
          <w:rFonts w:ascii="Arial" w:hAnsi="Arial" w:cs="Arial"/>
          <w:b/>
          <w:sz w:val="26"/>
          <w:szCs w:val="26"/>
        </w:rPr>
        <w:t>7</w:t>
      </w:r>
      <w:r w:rsidRPr="00D91918">
        <w:rPr>
          <w:rFonts w:ascii="Arial" w:hAnsi="Arial" w:cs="Arial"/>
          <w:b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477A20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НХК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Узбекнефтгаз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20,1%</w:t>
            </w:r>
          </w:p>
        </w:tc>
      </w:tr>
      <w:tr w:rsidR="00D91918" w:rsidRPr="00894125" w:rsidTr="00D91918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Субъекты не вошедшие в структуры органов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</w:t>
            </w:r>
            <w:proofErr w:type="gram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хоз.управл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13,0%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12,0%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8,2%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5,4%</w:t>
            </w:r>
          </w:p>
        </w:tc>
      </w:tr>
      <w:tr w:rsidR="00D91918" w:rsidRPr="00894125" w:rsidTr="00D91918">
        <w:trPr>
          <w:trHeight w:hRule="exact" w:val="506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Дори-дармон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4,3%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Узстройматериалы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3,8%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сти на м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3,8%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ГАЖК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Узбекистон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темир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йуллари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3,3%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Узвинпром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(С) АО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Узагрокимехимоя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Узспиртсаноат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Узэлтехсаноат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Узкимесаноат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D6F53" w:rsidRDefault="00D91918" w:rsidP="00620D9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Ассоциация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Узпахтасаноат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422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Узбекенгилсаноат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Гос. страхов</w:t>
            </w:r>
            <w:proofErr w:type="gram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proofErr w:type="gram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Министерство внешних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экон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-х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св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зей</w:t>
            </w:r>
            <w:proofErr w:type="gram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,и</w:t>
            </w:r>
            <w:proofErr w:type="gram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нвестиций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то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говли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FE1CC4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Узавтосаноат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Уздонмахсулот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Узметкомбинат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428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Алмалыкский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 xml:space="preserve">ИПАК "Шарк" 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477A20">
        <w:trPr>
          <w:trHeight w:hRule="exact" w:val="534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D91918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91918" w:rsidRPr="003A3794" w:rsidRDefault="00D91918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Узкоммунхизмат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D91918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91918" w:rsidRPr="003A3794" w:rsidRDefault="00D91918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Узагротехсаноатхолдинг</w:t>
            </w:r>
            <w:proofErr w:type="spellEnd"/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164470" w:rsidRPr="00894125" w:rsidTr="00DD6F53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3794" w:rsidRDefault="00CB6460" w:rsidP="00D9191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D9191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  <w:t>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Во исполнение 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Постановлени</w:t>
      </w:r>
      <w:proofErr w:type="spellEnd"/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F50BE5">
        <w:rPr>
          <w:rFonts w:ascii="Arial" w:eastAsia="Calibri" w:hAnsi="Arial" w:cs="Arial"/>
          <w:sz w:val="26"/>
          <w:szCs w:val="26"/>
          <w:lang w:val="uz-Latn-UZ" w:eastAsia="en-US"/>
        </w:rPr>
        <w:t>0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F50BE5">
        <w:rPr>
          <w:rFonts w:ascii="Arial" w:eastAsia="Calibri" w:hAnsi="Arial" w:cs="Arial"/>
          <w:sz w:val="26"/>
          <w:szCs w:val="26"/>
          <w:lang w:val="uz-Cyrl-UZ" w:eastAsia="en-US"/>
        </w:rPr>
        <w:t>сентября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Тошкент</w:t>
      </w:r>
      <w:proofErr w:type="spellEnd"/>
      <w:r w:rsidRPr="001B207D">
        <w:rPr>
          <w:rFonts w:ascii="Arial" w:eastAsia="Calibri" w:hAnsi="Arial" w:cs="Arial"/>
          <w:sz w:val="26"/>
          <w:szCs w:val="26"/>
          <w:lang w:eastAsia="en-US"/>
        </w:rPr>
        <w:t>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</w:t>
      </w:r>
      <w:r w:rsidR="00F50BE5">
        <w:rPr>
          <w:rFonts w:ascii="Arial" w:eastAsia="Calibri" w:hAnsi="Arial" w:cs="Arial"/>
          <w:sz w:val="26"/>
          <w:szCs w:val="26"/>
          <w:lang w:eastAsia="en-US"/>
        </w:rPr>
        <w:t>0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</w:t>
      </w:r>
      <w:proofErr w:type="spellStart"/>
      <w:r w:rsidRPr="001B207D">
        <w:rPr>
          <w:rFonts w:ascii="Arial" w:eastAsia="Calibri" w:hAnsi="Arial" w:cs="Arial"/>
          <w:sz w:val="26"/>
          <w:szCs w:val="26"/>
          <w:lang w:eastAsia="en-US"/>
        </w:rPr>
        <w:t>сум</w:t>
      </w:r>
      <w:proofErr w:type="spellEnd"/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и </w:t>
      </w:r>
      <w:r w:rsidR="00F50BE5">
        <w:rPr>
          <w:rFonts w:ascii="Arial" w:eastAsia="Calibri" w:hAnsi="Arial" w:cs="Arial"/>
          <w:sz w:val="26"/>
          <w:szCs w:val="26"/>
          <w:lang w:eastAsia="en-US"/>
        </w:rPr>
        <w:t>37,4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1B207D" w:rsidRDefault="001B207D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>Информация о выставлении на торги РФБ «</w:t>
      </w:r>
      <w:proofErr w:type="spellStart"/>
      <w:r w:rsidRPr="001B207D">
        <w:rPr>
          <w:rFonts w:ascii="Arial" w:hAnsi="Arial" w:cs="Arial"/>
          <w:b/>
          <w:sz w:val="26"/>
          <w:szCs w:val="26"/>
        </w:rPr>
        <w:t>Тошкент</w:t>
      </w:r>
      <w:proofErr w:type="spellEnd"/>
      <w:r w:rsidRPr="001B207D">
        <w:rPr>
          <w:rFonts w:ascii="Arial" w:hAnsi="Arial" w:cs="Arial"/>
          <w:b/>
          <w:sz w:val="26"/>
          <w:szCs w:val="26"/>
        </w:rPr>
        <w:t xml:space="preserve">» акций АО, согласно Постановлению Президента </w:t>
      </w:r>
      <w:proofErr w:type="spellStart"/>
      <w:r w:rsidRPr="001B207D">
        <w:rPr>
          <w:rFonts w:ascii="Arial" w:hAnsi="Arial" w:cs="Arial"/>
          <w:b/>
          <w:sz w:val="26"/>
          <w:szCs w:val="26"/>
        </w:rPr>
        <w:t>РУз</w:t>
      </w:r>
      <w:proofErr w:type="spellEnd"/>
      <w:r w:rsidRPr="001B207D">
        <w:rPr>
          <w:rFonts w:ascii="Arial" w:hAnsi="Arial" w:cs="Arial"/>
          <w:b/>
          <w:sz w:val="26"/>
          <w:szCs w:val="26"/>
        </w:rPr>
        <w:t xml:space="preserve">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FE174E" w:rsidRPr="00FE174E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>(по состоянию на 3</w:t>
      </w:r>
      <w:r w:rsidR="00F50BE5">
        <w:rPr>
          <w:sz w:val="24"/>
          <w:szCs w:val="24"/>
        </w:rPr>
        <w:t>0</w:t>
      </w:r>
      <w:r w:rsidR="00FE174E" w:rsidRPr="00FE174E">
        <w:rPr>
          <w:sz w:val="24"/>
          <w:szCs w:val="24"/>
        </w:rPr>
        <w:t>.0</w:t>
      </w:r>
      <w:r w:rsidR="00F50BE5">
        <w:rPr>
          <w:sz w:val="24"/>
          <w:szCs w:val="24"/>
        </w:rPr>
        <w:t>9</w:t>
      </w:r>
      <w:r w:rsidR="00FE174E" w:rsidRPr="00FE174E">
        <w:rPr>
          <w:sz w:val="24"/>
          <w:szCs w:val="24"/>
        </w:rPr>
        <w:t xml:space="preserve">.2017г.) 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выставления, млн. долл. США/ </w:t>
            </w:r>
            <w:proofErr w:type="spell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млрд</w:t>
            </w:r>
            <w:proofErr w:type="gramStart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Узкимёсаноат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145 000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  <w:r w:rsidRPr="001B207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B207D">
              <w:rPr>
                <w:rFonts w:ascii="Arial" w:hAnsi="Arial" w:cs="Arial"/>
                <w:bCs/>
                <w:sz w:val="24"/>
                <w:szCs w:val="24"/>
              </w:rPr>
              <w:t>Хокимияты</w:t>
            </w:r>
            <w:proofErr w:type="spellEnd"/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50BE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50BE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7 772 579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50BE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F50BE5">
              <w:rPr>
                <w:rFonts w:ascii="Arial" w:hAnsi="Arial" w:cs="Arial"/>
                <w:sz w:val="24"/>
                <w:szCs w:val="24"/>
                <w:lang w:val="uz-Cyrl-UZ"/>
              </w:rPr>
              <w:t>18,6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50BE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50B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</w:t>
            </w:r>
            <w:r w:rsidR="00F50BE5">
              <w:rPr>
                <w:rFonts w:ascii="Arial" w:hAnsi="Arial" w:cs="Arial"/>
                <w:sz w:val="24"/>
                <w:szCs w:val="24"/>
              </w:rPr>
              <w:t> 978 281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50BE5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22 121 182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50B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F50BE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37,4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1D169B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от 21.12.2015г. N ПП-2454 и от 10.02.2016 г. N ПКМ-33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>на торги РФБ «Тошкент» выставлены пакеты акций – 2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сумму 3,2 млн. долл. США.</w:t>
      </w:r>
    </w:p>
    <w:p w:rsidR="00FE174E" w:rsidRPr="001B207D" w:rsidRDefault="001D169B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D169B">
        <w:rPr>
          <w:rFonts w:ascii="Arial" w:eastAsia="Calibri" w:hAnsi="Arial" w:cs="Arial"/>
          <w:sz w:val="26"/>
          <w:szCs w:val="26"/>
          <w:lang w:val="uz-Cyrl-UZ" w:eastAsia="en-US"/>
        </w:rPr>
        <w:lastRenderedPageBreak/>
        <w:t xml:space="preserve">Во исполнение Постановлению Кабинета Министров РУз от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F50BE5">
        <w:rPr>
          <w:rFonts w:ascii="Arial" w:eastAsia="Calibri" w:hAnsi="Arial" w:cs="Arial"/>
          <w:sz w:val="26"/>
          <w:szCs w:val="26"/>
          <w:lang w:eastAsia="en-US"/>
        </w:rPr>
        <w:t>0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50BE5">
        <w:rPr>
          <w:rFonts w:ascii="Arial" w:eastAsia="Calibri" w:hAnsi="Arial" w:cs="Arial"/>
          <w:sz w:val="26"/>
          <w:szCs w:val="26"/>
          <w:lang w:val="uz-Cyrl-UZ" w:eastAsia="en-US"/>
        </w:rPr>
        <w:t>сентября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F50BE5">
        <w:rPr>
          <w:rFonts w:ascii="Arial" w:eastAsia="Calibri" w:hAnsi="Arial" w:cs="Arial"/>
          <w:sz w:val="26"/>
          <w:szCs w:val="26"/>
          <w:lang w:eastAsia="en-US"/>
        </w:rPr>
        <w:t>7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>АО на общую сумму 1</w:t>
      </w:r>
      <w:r w:rsidR="00F50BE5">
        <w:rPr>
          <w:rFonts w:ascii="Arial" w:eastAsia="Calibri" w:hAnsi="Arial" w:cs="Arial"/>
          <w:sz w:val="26"/>
          <w:szCs w:val="26"/>
          <w:lang w:val="uz-Cyrl-UZ" w:eastAsia="en-US"/>
        </w:rPr>
        <w:t>8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,3 млрд. сум и </w:t>
      </w:r>
      <w:r w:rsidR="00F50BE5">
        <w:rPr>
          <w:rFonts w:ascii="Arial" w:eastAsia="Calibri" w:hAnsi="Arial" w:cs="Arial"/>
          <w:sz w:val="26"/>
          <w:szCs w:val="26"/>
          <w:lang w:eastAsia="en-US"/>
        </w:rPr>
        <w:t>388,7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A061BB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b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A061BB">
        <w:rPr>
          <w:rFonts w:eastAsia="Calibri"/>
          <w:b/>
          <w:sz w:val="24"/>
          <w:szCs w:val="24"/>
          <w:lang w:eastAsia="en-US"/>
        </w:rPr>
        <w:t>3</w:t>
      </w:r>
      <w:r w:rsidR="00F50BE5">
        <w:rPr>
          <w:rFonts w:eastAsia="Calibri"/>
          <w:b/>
          <w:sz w:val="24"/>
          <w:szCs w:val="24"/>
          <w:lang w:eastAsia="en-US"/>
        </w:rPr>
        <w:t>0</w:t>
      </w:r>
      <w:r w:rsidRPr="00A061BB">
        <w:rPr>
          <w:rFonts w:eastAsia="Calibri"/>
          <w:b/>
          <w:sz w:val="24"/>
          <w:szCs w:val="24"/>
          <w:lang w:val="uz-Cyrl-UZ" w:eastAsia="en-US"/>
        </w:rPr>
        <w:t>.0</w:t>
      </w:r>
      <w:r w:rsidR="00F50BE5">
        <w:rPr>
          <w:rFonts w:eastAsia="Calibri"/>
          <w:b/>
          <w:sz w:val="24"/>
          <w:szCs w:val="24"/>
          <w:lang w:val="uz-Cyrl-UZ" w:eastAsia="en-US"/>
        </w:rPr>
        <w:t>9</w:t>
      </w:r>
      <w:r w:rsidRPr="00A061BB">
        <w:rPr>
          <w:rFonts w:eastAsia="Calibri"/>
          <w:b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A061BB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ления,            млн. долл. США/ </w:t>
            </w:r>
            <w:proofErr w:type="spellStart"/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млрд</w:t>
            </w:r>
            <w:proofErr w:type="gramStart"/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.с</w:t>
            </w:r>
            <w:proofErr w:type="gramEnd"/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ум</w:t>
            </w:r>
            <w:proofErr w:type="spellEnd"/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50BE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</w:t>
            </w:r>
            <w:r w:rsidR="00F50BE5" w:rsidRPr="004C1952"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50BE5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10 878 352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50BE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50BE5" w:rsidRPr="004C1952">
              <w:rPr>
                <w:rFonts w:ascii="Arial" w:hAnsi="Arial" w:cs="Arial"/>
                <w:sz w:val="24"/>
                <w:szCs w:val="24"/>
                <w:lang w:val="uz-Cyrl-UZ"/>
              </w:rPr>
              <w:t>65,6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>мационных технологий и коммуник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>ций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ХК «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Узвинпром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>-холдинг»</w:t>
            </w:r>
            <w:r w:rsidRPr="004C1952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>ских связей, инвестиций и торговли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Узбекистон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темир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йуллари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Ассоциация «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Узбекозиковкатзахира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4C1952" w:rsidRPr="00FE174E" w:rsidTr="00D94BC9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1952" w:rsidRPr="004C1952" w:rsidRDefault="004C195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4C1952">
              <w:rPr>
                <w:rFonts w:ascii="Arial" w:hAnsi="Arial" w:cs="Arial"/>
                <w:bCs/>
                <w:sz w:val="24"/>
                <w:szCs w:val="24"/>
              </w:rPr>
              <w:t>Узбекэнерго</w:t>
            </w:r>
            <w:proofErr w:type="spellEnd"/>
            <w:r w:rsidRPr="004C1952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1952" w:rsidRPr="004C1952" w:rsidRDefault="004C1952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4C1952" w:rsidRPr="004C1952" w:rsidRDefault="004C1952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1952" w:rsidRPr="004C1952" w:rsidRDefault="004C1952" w:rsidP="004C19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 w:rsidRPr="004C1952">
              <w:rPr>
                <w:rFonts w:ascii="Arial" w:hAnsi="Arial" w:cs="Arial"/>
                <w:sz w:val="24"/>
                <w:szCs w:val="24"/>
              </w:rPr>
              <w:t>2,9</w:t>
            </w:r>
          </w:p>
        </w:tc>
      </w:tr>
      <w:tr w:rsidR="004C1952" w:rsidRPr="00FE174E" w:rsidTr="00D94BC9">
        <w:trPr>
          <w:trHeight w:hRule="exact" w:val="358"/>
        </w:trPr>
        <w:tc>
          <w:tcPr>
            <w:tcW w:w="441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952" w:rsidRPr="004C1952" w:rsidRDefault="004C195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1952" w:rsidRPr="004C1952" w:rsidRDefault="004C1952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1952" w:rsidRPr="004C1952" w:rsidRDefault="004C1952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1952" w:rsidRPr="004C1952" w:rsidRDefault="004C1952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310D3" w:rsidP="00A061B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4C1952" w:rsidP="00A061B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221 552 358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4C195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4C1952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388,8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4C195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</w:t>
            </w:r>
            <w:r w:rsidR="004C1952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,3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</w:t>
      </w:r>
      <w:r w:rsidR="004C1952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42,6 млрд. сум, </w:t>
      </w:r>
      <w:r w:rsidR="004C1952">
        <w:rPr>
          <w:rFonts w:ascii="Arial" w:eastAsia="Calibri" w:hAnsi="Arial" w:cs="Arial"/>
          <w:sz w:val="26"/>
          <w:szCs w:val="26"/>
          <w:lang w:val="uz-Cyrl-UZ" w:eastAsia="en-US"/>
        </w:rPr>
        <w:t>40,4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40" w:rsidRDefault="00E51240">
      <w:r>
        <w:separator/>
      </w:r>
    </w:p>
  </w:endnote>
  <w:endnote w:type="continuationSeparator" w:id="0">
    <w:p w:rsidR="00E51240" w:rsidRDefault="00E5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918" w:rsidRDefault="00D91918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1918" w:rsidRDefault="00D91918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918" w:rsidRDefault="00D91918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62DE">
      <w:rPr>
        <w:rStyle w:val="a6"/>
        <w:noProof/>
      </w:rPr>
      <w:t>8</w:t>
    </w:r>
    <w:r>
      <w:rPr>
        <w:rStyle w:val="a6"/>
      </w:rPr>
      <w:fldChar w:fldCharType="end"/>
    </w:r>
  </w:p>
  <w:p w:rsidR="00D91918" w:rsidRDefault="00D91918" w:rsidP="007265BA">
    <w:pPr>
      <w:pStyle w:val="a4"/>
      <w:framePr w:wrap="around" w:vAnchor="text" w:hAnchor="margin" w:y="1"/>
      <w:ind w:right="360"/>
      <w:rPr>
        <w:rStyle w:val="a6"/>
      </w:rPr>
    </w:pPr>
  </w:p>
  <w:p w:rsidR="00D91918" w:rsidRPr="006A15F1" w:rsidRDefault="00D91918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</w:t>
    </w:r>
    <w:proofErr w:type="spellStart"/>
    <w:r w:rsidRPr="006A15F1">
      <w:rPr>
        <w:rFonts w:ascii="Tahoma" w:hAnsi="Tahoma" w:cs="Tahoma"/>
        <w:b/>
        <w:sz w:val="22"/>
        <w:szCs w:val="22"/>
      </w:rPr>
      <w:t>Тошкент</w:t>
    </w:r>
    <w:proofErr w:type="spellEnd"/>
    <w:r w:rsidRPr="006A15F1">
      <w:rPr>
        <w:rFonts w:ascii="Tahoma" w:hAnsi="Tahoma" w:cs="Tahoma"/>
        <w:b/>
        <w:sz w:val="22"/>
        <w:szCs w:val="22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40" w:rsidRDefault="00E51240">
      <w:r>
        <w:separator/>
      </w:r>
    </w:p>
  </w:footnote>
  <w:footnote w:type="continuationSeparator" w:id="0">
    <w:p w:rsidR="00E51240" w:rsidRDefault="00E51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918" w:rsidRDefault="00D91918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1918" w:rsidRDefault="00D91918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918" w:rsidRPr="006A15F1" w:rsidRDefault="00D91918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Сентябрь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D91918" w:rsidRPr="00F5009A" w:rsidRDefault="00D91918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6" type="#_x0000_t75" style="width:11.25pt;height:11.25pt" o:bullet="t">
        <v:imagedata r:id="rId1" o:title="msoA8"/>
      </v:shape>
    </w:pict>
  </w:numPicBullet>
  <w:numPicBullet w:numPicBulletId="1">
    <w:pict>
      <v:shape id="_x0000_i1247" type="#_x0000_t75" style="width:94.5pt;height:100.5pt" o:bullet="t">
        <v:imagedata r:id="rId2" o:title="верблюд1"/>
      </v:shape>
    </w:pict>
  </w:numPicBullet>
  <w:numPicBullet w:numPicBulletId="2">
    <w:pict>
      <v:shape id="_x0000_i1248" type="#_x0000_t75" style="width:3in;height:3in" o:bullet="t"/>
    </w:pict>
  </w:numPicBullet>
  <w:numPicBullet w:numPicBulletId="3">
    <w:pict>
      <v:shape id="_x0000_i1249" type="#_x0000_t75" style="width:3in;height:3in" o:bullet="t"/>
    </w:pict>
  </w:numPicBullet>
  <w:numPicBullet w:numPicBulletId="4">
    <w:pict>
      <v:shape id="_x0000_i1250" type="#_x0000_t75" style="width:3in;height:3in" o:bullet="t"/>
    </w:pict>
  </w:numPicBullet>
  <w:numPicBullet w:numPicBulletId="5">
    <w:pict>
      <v:shape id="_x0000_i1251" type="#_x0000_t75" style="width:3in;height:3in" o:bullet="t"/>
    </w:pict>
  </w:numPicBullet>
  <w:numPicBullet w:numPicBulletId="6">
    <w:pict>
      <v:shape id="_x0000_i1252" type="#_x0000_t75" style="width:3in;height:3in" o:bullet="t"/>
    </w:pict>
  </w:numPicBullet>
  <w:numPicBullet w:numPicBulletId="7">
    <w:pict>
      <v:shape id="_x0000_i1253" type="#_x0000_t75" style="width:3in;height:3in" o:bullet="t"/>
    </w:pict>
  </w:numPicBullet>
  <w:numPicBullet w:numPicBulletId="8">
    <w:pict>
      <v:shape id="_x0000_i1254" type="#_x0000_t75" style="width:3in;height:3in" o:bullet="t"/>
    </w:pict>
  </w:numPicBullet>
  <w:numPicBullet w:numPicBulletId="9">
    <w:pict>
      <v:shape id="_x0000_i1255" type="#_x0000_t75" style="width:3in;height:3in" o:bullet="t"/>
    </w:pict>
  </w:numPicBullet>
  <w:numPicBullet w:numPicBulletId="10">
    <w:pict>
      <v:shape id="_x0000_i1256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050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103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4C50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907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B20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680B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A8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1D4D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A24"/>
    <w:rsid w:val="00157B9D"/>
    <w:rsid w:val="001600EB"/>
    <w:rsid w:val="001604D9"/>
    <w:rsid w:val="00160611"/>
    <w:rsid w:val="00160782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C4D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541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AE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0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69B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1C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5ED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06E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17B7B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0E06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B20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1F2A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5E25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08E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BC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6CD"/>
    <w:rsid w:val="00322765"/>
    <w:rsid w:val="003227C4"/>
    <w:rsid w:val="00322A0B"/>
    <w:rsid w:val="00322C0E"/>
    <w:rsid w:val="00322FB2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3E2E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2D16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3794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1FF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A3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0FF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5ADB"/>
    <w:rsid w:val="004167FA"/>
    <w:rsid w:val="00416B55"/>
    <w:rsid w:val="00416BD0"/>
    <w:rsid w:val="00416E8D"/>
    <w:rsid w:val="004173F0"/>
    <w:rsid w:val="004177FD"/>
    <w:rsid w:val="00417AFE"/>
    <w:rsid w:val="00417D95"/>
    <w:rsid w:val="00417EE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A53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77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C3A"/>
    <w:rsid w:val="00476F5D"/>
    <w:rsid w:val="00477A20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3FE7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1952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283"/>
    <w:rsid w:val="0056631A"/>
    <w:rsid w:val="00566ACE"/>
    <w:rsid w:val="00567087"/>
    <w:rsid w:val="005701E5"/>
    <w:rsid w:val="00570529"/>
    <w:rsid w:val="00570710"/>
    <w:rsid w:val="005709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1D6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5C03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5F62DE"/>
    <w:rsid w:val="005F6E59"/>
    <w:rsid w:val="005F72D9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3DF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A5C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21B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3FD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13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5EB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4CD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3DF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829"/>
    <w:rsid w:val="00813CF3"/>
    <w:rsid w:val="00813DFE"/>
    <w:rsid w:val="008140A9"/>
    <w:rsid w:val="008144A2"/>
    <w:rsid w:val="008144BA"/>
    <w:rsid w:val="008145E9"/>
    <w:rsid w:val="00814CA0"/>
    <w:rsid w:val="00814E64"/>
    <w:rsid w:val="00814EB9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0C78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4D31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CE0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09F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029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18DA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A0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5E8F"/>
    <w:rsid w:val="00A061BB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5F5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D81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1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ADF"/>
    <w:rsid w:val="00A94B83"/>
    <w:rsid w:val="00A94D74"/>
    <w:rsid w:val="00A94DF6"/>
    <w:rsid w:val="00A94E38"/>
    <w:rsid w:val="00A94EAD"/>
    <w:rsid w:val="00A94FED"/>
    <w:rsid w:val="00A951FF"/>
    <w:rsid w:val="00A95669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3CE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2AE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538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0C58"/>
    <w:rsid w:val="00B01004"/>
    <w:rsid w:val="00B01842"/>
    <w:rsid w:val="00B019F4"/>
    <w:rsid w:val="00B01F72"/>
    <w:rsid w:val="00B0207F"/>
    <w:rsid w:val="00B0331E"/>
    <w:rsid w:val="00B0343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3E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4E36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132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77E7C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376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6A47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3D9C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62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E6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0022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5997"/>
    <w:rsid w:val="00D462B3"/>
    <w:rsid w:val="00D462C0"/>
    <w:rsid w:val="00D4694E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792"/>
    <w:rsid w:val="00D87C54"/>
    <w:rsid w:val="00D87D2A"/>
    <w:rsid w:val="00D9067E"/>
    <w:rsid w:val="00D91212"/>
    <w:rsid w:val="00D91869"/>
    <w:rsid w:val="00D91918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3A5D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6F53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A92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240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D14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24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0D3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BE5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3A4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641"/>
    <w:rsid w:val="00F85ADA"/>
    <w:rsid w:val="00F85D89"/>
    <w:rsid w:val="00F85ED7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07D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2E7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7F8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447AA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78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78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Ходжаева Гульнара Маджидовна</cp:lastModifiedBy>
  <cp:revision>13</cp:revision>
  <cp:lastPrinted>2017-06-05T07:10:00Z</cp:lastPrinted>
  <dcterms:created xsi:type="dcterms:W3CDTF">2017-10-03T04:05:00Z</dcterms:created>
  <dcterms:modified xsi:type="dcterms:W3CDTF">2017-10-05T05:43:00Z</dcterms:modified>
</cp:coreProperties>
</file>